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018FCF1" w14:textId="09AC8A96" w:rsidR="000D5E63" w:rsidRDefault="000D5E63" w:rsidP="00C320C0">
      <w:pPr>
        <w:spacing w:after="0"/>
        <w:rPr>
          <w:b/>
          <w:bCs/>
          <w:color w:val="C00000"/>
          <w:sz w:val="32"/>
          <w:szCs w:val="32"/>
        </w:rPr>
      </w:pPr>
      <w:bookmarkStart w:id="0" w:name="_GoBack"/>
      <w:bookmarkEnd w:id="0"/>
      <w:r>
        <w:rPr>
          <w:noProof/>
          <w:lang w:eastAsia="de-DE"/>
        </w:rPr>
        <w:drawing>
          <wp:anchor distT="0" distB="0" distL="114300" distR="114300" simplePos="0" relativeHeight="251658240" behindDoc="0" locked="0" layoutInCell="1" allowOverlap="1" wp14:anchorId="3B4D58A9" wp14:editId="3DBCE09B">
            <wp:simplePos x="0" y="0"/>
            <wp:positionH relativeFrom="column">
              <wp:posOffset>-54610</wp:posOffset>
            </wp:positionH>
            <wp:positionV relativeFrom="paragraph">
              <wp:posOffset>-502920</wp:posOffset>
            </wp:positionV>
            <wp:extent cx="6444000" cy="1730621"/>
            <wp:effectExtent l="0" t="0" r="0" b="0"/>
            <wp:wrapNone/>
            <wp:docPr id="9" name="Grafik 9" descr="Das Logo der Arbeitssicherheit zeigt den Schriftzug Arbeitssicherheit / Biologische Sicherheit, das Logo und den Schriftzug des Universitätsklinkum Heidelberg sowie das Logo und den Schriftzug der Universität Heidelberg und das Motto &quot;Zukunft seit 1386&quot;." title="Logo Arbeitssicherhe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Briefkopf_Arbeitssicherheit_neu.emf"/>
                    <pic:cNvPicPr/>
                  </pic:nvPicPr>
                  <pic:blipFill>
                    <a:blip r:embed="rId8" cstate="print">
                      <a:extLst>
                        <a:ext uri="{28A0092B-C50C-407E-A947-70E740481C1C}">
                          <a14:useLocalDpi xmlns:a14="http://schemas.microsoft.com/office/drawing/2010/main" val="0"/>
                        </a:ext>
                      </a:extLst>
                    </a:blip>
                    <a:stretch>
                      <a:fillRect/>
                    </a:stretch>
                  </pic:blipFill>
                  <pic:spPr>
                    <a:xfrm>
                      <a:off x="0" y="0"/>
                      <a:ext cx="6444000" cy="1730621"/>
                    </a:xfrm>
                    <a:prstGeom prst="rect">
                      <a:avLst/>
                    </a:prstGeom>
                  </pic:spPr>
                </pic:pic>
              </a:graphicData>
            </a:graphic>
            <wp14:sizeRelH relativeFrom="page">
              <wp14:pctWidth>0</wp14:pctWidth>
            </wp14:sizeRelH>
            <wp14:sizeRelV relativeFrom="page">
              <wp14:pctHeight>0</wp14:pctHeight>
            </wp14:sizeRelV>
          </wp:anchor>
        </w:drawing>
      </w:r>
    </w:p>
    <w:p w14:paraId="1A167E9F" w14:textId="77777777" w:rsidR="00FE7751" w:rsidRDefault="00FE7751" w:rsidP="00C320C0">
      <w:pPr>
        <w:spacing w:after="0"/>
        <w:rPr>
          <w:b/>
          <w:bCs/>
          <w:color w:val="C00000"/>
          <w:sz w:val="32"/>
          <w:szCs w:val="32"/>
        </w:rPr>
      </w:pPr>
    </w:p>
    <w:p w14:paraId="7E0AF832" w14:textId="77777777" w:rsidR="00FE7751" w:rsidRDefault="00FE7751" w:rsidP="00C320C0">
      <w:pPr>
        <w:spacing w:after="0"/>
        <w:rPr>
          <w:b/>
          <w:bCs/>
          <w:color w:val="C00000"/>
          <w:sz w:val="32"/>
          <w:szCs w:val="32"/>
        </w:rPr>
      </w:pPr>
    </w:p>
    <w:p w14:paraId="150F1939" w14:textId="77777777" w:rsidR="00FE7751" w:rsidRDefault="00FE7751" w:rsidP="00C320C0">
      <w:pPr>
        <w:spacing w:after="0"/>
        <w:rPr>
          <w:b/>
          <w:bCs/>
          <w:color w:val="C00000"/>
          <w:sz w:val="32"/>
          <w:szCs w:val="32"/>
        </w:rPr>
      </w:pPr>
    </w:p>
    <w:p w14:paraId="7200B932" w14:textId="77777777" w:rsidR="00FE7751" w:rsidRDefault="00FE7751" w:rsidP="00C320C0">
      <w:pPr>
        <w:spacing w:after="0"/>
        <w:rPr>
          <w:b/>
          <w:bCs/>
          <w:color w:val="C00000"/>
          <w:sz w:val="32"/>
          <w:szCs w:val="32"/>
        </w:rPr>
      </w:pPr>
    </w:p>
    <w:p w14:paraId="1E593BDC" w14:textId="77777777" w:rsidR="007907BA" w:rsidRDefault="007907BA" w:rsidP="00C320C0">
      <w:pPr>
        <w:spacing w:after="0"/>
        <w:rPr>
          <w:b/>
          <w:bCs/>
          <w:color w:val="C00000"/>
          <w:sz w:val="32"/>
          <w:szCs w:val="32"/>
        </w:rPr>
      </w:pPr>
    </w:p>
    <w:p w14:paraId="7F09454B" w14:textId="365BAB69" w:rsidR="00C320C0" w:rsidRPr="00C320C0" w:rsidRDefault="00C320C0" w:rsidP="00730C70">
      <w:pPr>
        <w:spacing w:after="0"/>
        <w:rPr>
          <w:b/>
          <w:bCs/>
          <w:color w:val="C00000"/>
          <w:sz w:val="32"/>
          <w:szCs w:val="32"/>
        </w:rPr>
      </w:pPr>
      <w:r w:rsidRPr="00C320C0">
        <w:rPr>
          <w:b/>
          <w:bCs/>
          <w:color w:val="C00000"/>
          <w:sz w:val="32"/>
          <w:szCs w:val="32"/>
        </w:rPr>
        <w:t xml:space="preserve">Gefährdungsbeurteilung für Büro- und Bildschirmarbeitsplätze </w:t>
      </w:r>
      <w:r w:rsidR="00730C70">
        <w:rPr>
          <w:b/>
          <w:bCs/>
          <w:color w:val="C00000"/>
          <w:sz w:val="32"/>
          <w:szCs w:val="32"/>
        </w:rPr>
        <w:br/>
        <w:t xml:space="preserve">im Heimbereich </w:t>
      </w:r>
    </w:p>
    <w:p w14:paraId="2CE985B7" w14:textId="073DA11F" w:rsidR="00880DC5" w:rsidRPr="00B65B43" w:rsidRDefault="00730C70" w:rsidP="009E7D08">
      <w:pPr>
        <w:jc w:val="both"/>
      </w:pPr>
      <w:r>
        <w:br/>
      </w:r>
      <w:r w:rsidR="003379AC" w:rsidRPr="00B65B43">
        <w:t xml:space="preserve">Im Rahmen </w:t>
      </w:r>
      <w:r w:rsidR="00C34B35" w:rsidRPr="00B65B43">
        <w:t xml:space="preserve">der </w:t>
      </w:r>
      <w:r w:rsidR="003379AC" w:rsidRPr="00730C70">
        <w:rPr>
          <w:b/>
          <w:bCs/>
          <w:color w:val="C00000"/>
        </w:rPr>
        <w:t xml:space="preserve">Dienstvereinbarung </w:t>
      </w:r>
      <w:r w:rsidR="00C34B35" w:rsidRPr="00730C70">
        <w:rPr>
          <w:b/>
          <w:bCs/>
          <w:color w:val="C00000"/>
        </w:rPr>
        <w:t>zu</w:t>
      </w:r>
      <w:r w:rsidR="00AB609F" w:rsidRPr="00730C70">
        <w:rPr>
          <w:b/>
          <w:bCs/>
          <w:color w:val="C00000"/>
        </w:rPr>
        <w:t>r Telearbeit</w:t>
      </w:r>
      <w:r w:rsidR="00C34B35" w:rsidRPr="00730C70">
        <w:rPr>
          <w:color w:val="C00000"/>
        </w:rPr>
        <w:t xml:space="preserve"> </w:t>
      </w:r>
      <w:r w:rsidR="00880DC5" w:rsidRPr="00B65B43">
        <w:t>müssen potenzielle Gefährdungen der/des Beschäftigten am Heimarbeitsplatz im Rahmen eine</w:t>
      </w:r>
      <w:r w:rsidR="009A1A79" w:rsidRPr="00B65B43">
        <w:t xml:space="preserve">s zweistufigen Verfahrens </w:t>
      </w:r>
      <w:r w:rsidR="00880DC5" w:rsidRPr="00B65B43">
        <w:t xml:space="preserve">ermittelt werden. </w:t>
      </w:r>
    </w:p>
    <w:p w14:paraId="36D86E98" w14:textId="77777777" w:rsidR="007907BA" w:rsidRDefault="007907BA" w:rsidP="0057416E">
      <w:pPr>
        <w:rPr>
          <w:b/>
          <w:bCs/>
          <w:color w:val="C00000"/>
          <w:sz w:val="24"/>
          <w:szCs w:val="28"/>
        </w:rPr>
      </w:pPr>
    </w:p>
    <w:p w14:paraId="366681D3" w14:textId="6A6B70EF" w:rsidR="0057416E" w:rsidRPr="000A55F9" w:rsidRDefault="0057416E" w:rsidP="0057416E">
      <w:pPr>
        <w:rPr>
          <w:b/>
          <w:bCs/>
          <w:sz w:val="24"/>
          <w:szCs w:val="28"/>
        </w:rPr>
      </w:pPr>
      <w:r w:rsidRPr="000A55F9">
        <w:rPr>
          <w:b/>
          <w:bCs/>
          <w:color w:val="C00000"/>
          <w:sz w:val="24"/>
          <w:szCs w:val="28"/>
        </w:rPr>
        <w:t>Information</w:t>
      </w:r>
      <w:r w:rsidRPr="000A55F9">
        <w:rPr>
          <w:b/>
          <w:bCs/>
          <w:sz w:val="24"/>
          <w:szCs w:val="28"/>
        </w:rPr>
        <w:t xml:space="preserve"> </w:t>
      </w:r>
      <w:r w:rsidRPr="000A55F9">
        <w:rPr>
          <w:b/>
          <w:bCs/>
          <w:color w:val="C00000"/>
          <w:sz w:val="24"/>
          <w:szCs w:val="28"/>
        </w:rPr>
        <w:t>und Ablauf der</w:t>
      </w:r>
      <w:r w:rsidRPr="000A55F9">
        <w:rPr>
          <w:color w:val="C00000"/>
          <w:sz w:val="24"/>
          <w:szCs w:val="28"/>
        </w:rPr>
        <w:t xml:space="preserve"> </w:t>
      </w:r>
      <w:r w:rsidRPr="000A55F9">
        <w:rPr>
          <w:b/>
          <w:bCs/>
          <w:color w:val="C00000"/>
          <w:sz w:val="24"/>
          <w:szCs w:val="28"/>
        </w:rPr>
        <w:t xml:space="preserve">Gefährdungsbeurteilung </w:t>
      </w:r>
    </w:p>
    <w:p w14:paraId="3570E439" w14:textId="77777777" w:rsidR="0057416E" w:rsidRDefault="0057416E" w:rsidP="0057416E">
      <w:pPr>
        <w:jc w:val="both"/>
      </w:pPr>
      <w:r>
        <w:t xml:space="preserve">Die Gefährdungsbeurteilung (GefBU) von Arbeitsstätten basiert auf dem Arbeitsschutzgesetz und diversen Arbeitsschutzverordnungen (insbes. der Biostoff-Verordnung, Gefahrstoffverordnung, Betriebssicherheitsverordnung).  </w:t>
      </w:r>
    </w:p>
    <w:p w14:paraId="7BD8298B" w14:textId="39C9D95D" w:rsidR="0057416E" w:rsidRDefault="0057416E" w:rsidP="00A86764">
      <w:pPr>
        <w:spacing w:after="240"/>
        <w:jc w:val="both"/>
      </w:pPr>
      <w:r>
        <w:t xml:space="preserve">Für die </w:t>
      </w:r>
      <w:r w:rsidRPr="00DA4007">
        <w:t xml:space="preserve">Durchführung des technischen Teils der GefBU an den Einrichtungen der Universität hat die Sicherheitsabteilung die nachfolgenden Unterlagen zusammengestellt. </w:t>
      </w:r>
      <w:r>
        <w:t xml:space="preserve">Das </w:t>
      </w:r>
      <w:r w:rsidRPr="004B4491">
        <w:rPr>
          <w:b/>
          <w:color w:val="C00000"/>
        </w:rPr>
        <w:t>Flussdiagramm</w:t>
      </w:r>
      <w:r>
        <w:rPr>
          <w:b/>
          <w:color w:val="C00000"/>
        </w:rPr>
        <w:t xml:space="preserve"> </w:t>
      </w:r>
      <w:r>
        <w:t>zeigt den Ablauf der GefBU für das Arbeiten im Heimbereich (Telearbeit):</w:t>
      </w:r>
    </w:p>
    <w:p w14:paraId="55179632" w14:textId="0FA48BF8" w:rsidR="003A4FCE" w:rsidRDefault="007907BA" w:rsidP="003A4FCE">
      <w:pPr>
        <w:spacing w:before="120"/>
        <w:jc w:val="both"/>
      </w:pPr>
      <w:r>
        <w:rPr>
          <w:noProof/>
          <w:lang w:eastAsia="de-DE"/>
        </w:rPr>
        <w:drawing>
          <wp:anchor distT="0" distB="0" distL="114300" distR="114300" simplePos="0" relativeHeight="251659264" behindDoc="0" locked="0" layoutInCell="1" allowOverlap="1" wp14:anchorId="30EF3412" wp14:editId="6ADB3775">
            <wp:simplePos x="0" y="0"/>
            <wp:positionH relativeFrom="column">
              <wp:posOffset>-158750</wp:posOffset>
            </wp:positionH>
            <wp:positionV relativeFrom="paragraph">
              <wp:posOffset>142544</wp:posOffset>
            </wp:positionV>
            <wp:extent cx="3910330" cy="3156585"/>
            <wp:effectExtent l="0" t="0" r="0" b="5715"/>
            <wp:wrapSquare wrapText="bothSides"/>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Grafik 31"/>
                    <pic:cNvPicPr/>
                  </pic:nvPicPr>
                  <pic:blipFill>
                    <a:blip r:embed="rId9" cstate="print">
                      <a:extLst>
                        <a:ext uri="{28A0092B-C50C-407E-A947-70E740481C1C}">
                          <a14:useLocalDpi xmlns:a14="http://schemas.microsoft.com/office/drawing/2010/main" val="0"/>
                        </a:ext>
                      </a:extLst>
                    </a:blip>
                    <a:stretch>
                      <a:fillRect/>
                    </a:stretch>
                  </pic:blipFill>
                  <pic:spPr>
                    <a:xfrm>
                      <a:off x="0" y="0"/>
                      <a:ext cx="3910330" cy="3156585"/>
                    </a:xfrm>
                    <a:prstGeom prst="rect">
                      <a:avLst/>
                    </a:prstGeom>
                  </pic:spPr>
                </pic:pic>
              </a:graphicData>
            </a:graphic>
            <wp14:sizeRelH relativeFrom="page">
              <wp14:pctWidth>0</wp14:pctWidth>
            </wp14:sizeRelH>
            <wp14:sizeRelV relativeFrom="page">
              <wp14:pctHeight>0</wp14:pctHeight>
            </wp14:sizeRelV>
          </wp:anchor>
        </w:drawing>
      </w:r>
      <w:r w:rsidR="0057416E" w:rsidRPr="00886D15">
        <w:t>In de</w:t>
      </w:r>
      <w:r w:rsidR="0057416E">
        <w:t>r</w:t>
      </w:r>
      <w:r w:rsidR="0057416E" w:rsidRPr="00886D15">
        <w:t xml:space="preserve"> </w:t>
      </w:r>
      <w:r w:rsidR="0057416E" w:rsidRPr="00DA4007">
        <w:rPr>
          <w:b/>
          <w:bCs/>
          <w:color w:val="C00000"/>
        </w:rPr>
        <w:t>Checkliste</w:t>
      </w:r>
      <w:r w:rsidR="0057416E" w:rsidRPr="00DA4007">
        <w:rPr>
          <w:color w:val="C00000"/>
        </w:rPr>
        <w:t xml:space="preserve"> </w:t>
      </w:r>
      <w:r w:rsidR="0057416E" w:rsidRPr="00DA4007">
        <w:rPr>
          <w:color w:val="auto"/>
        </w:rPr>
        <w:t>„</w:t>
      </w:r>
      <w:r w:rsidR="0057416E" w:rsidRPr="00DA4007">
        <w:rPr>
          <w:color w:val="auto"/>
          <w:szCs w:val="16"/>
        </w:rPr>
        <w:t>Büro- und Bildschirm</w:t>
      </w:r>
      <w:r w:rsidR="003A4FCE">
        <w:rPr>
          <w:color w:val="auto"/>
          <w:szCs w:val="16"/>
        </w:rPr>
        <w:softHyphen/>
      </w:r>
      <w:r w:rsidR="0057416E" w:rsidRPr="00DA4007">
        <w:rPr>
          <w:color w:val="auto"/>
          <w:szCs w:val="16"/>
        </w:rPr>
        <w:t>arbeitsplätze im Heimbereich</w:t>
      </w:r>
      <w:r w:rsidR="0057416E">
        <w:t>“</w:t>
      </w:r>
      <w:r w:rsidR="0057416E" w:rsidRPr="00DA4007">
        <w:t xml:space="preserve"> </w:t>
      </w:r>
      <w:r w:rsidR="0057416E" w:rsidRPr="00886D15">
        <w:t xml:space="preserve">werden </w:t>
      </w:r>
      <w:r w:rsidR="0057416E">
        <w:t>von de</w:t>
      </w:r>
      <w:r w:rsidR="003A4FCE">
        <w:t>r/dem</w:t>
      </w:r>
      <w:r w:rsidR="0057416E">
        <w:t xml:space="preserve"> dort tätigen Mitarbeiter</w:t>
      </w:r>
      <w:r w:rsidR="003A4FCE">
        <w:t>/in</w:t>
      </w:r>
      <w:r w:rsidR="0057416E">
        <w:t xml:space="preserve"> alle erkennbaren Defizite </w:t>
      </w:r>
      <w:r w:rsidR="0057416E" w:rsidRPr="00886D15">
        <w:t>erfasst.</w:t>
      </w:r>
      <w:r w:rsidR="0057416E">
        <w:t xml:space="preserve"> </w:t>
      </w:r>
    </w:p>
    <w:p w14:paraId="4BDA5555" w14:textId="1BB04A1A" w:rsidR="0057416E" w:rsidRDefault="003A4FCE" w:rsidP="003A4FCE">
      <w:pPr>
        <w:spacing w:before="120"/>
        <w:jc w:val="both"/>
      </w:pPr>
      <w:r>
        <w:t>D</w:t>
      </w:r>
      <w:r w:rsidR="0057416E">
        <w:t xml:space="preserve">ie/der </w:t>
      </w:r>
      <w:r w:rsidR="0057416E" w:rsidRPr="007907BA">
        <w:rPr>
          <w:b/>
          <w:bCs/>
          <w:color w:val="C00000"/>
        </w:rPr>
        <w:t>Mitarbeiter/in</w:t>
      </w:r>
      <w:r w:rsidR="0057416E" w:rsidRPr="007907BA">
        <w:rPr>
          <w:color w:val="C00000"/>
        </w:rPr>
        <w:t xml:space="preserve"> </w:t>
      </w:r>
      <w:r w:rsidR="0057416E">
        <w:t xml:space="preserve">bestätigt mit ihrer/seiner </w:t>
      </w:r>
      <w:r w:rsidR="0057416E" w:rsidRPr="003A4FCE">
        <w:rPr>
          <w:b/>
          <w:bCs/>
          <w:color w:val="C00000"/>
        </w:rPr>
        <w:t>Unterschrift</w:t>
      </w:r>
      <w:r w:rsidR="0057416E" w:rsidRPr="003A4FCE">
        <w:rPr>
          <w:color w:val="C00000"/>
        </w:rPr>
        <w:t xml:space="preserve"> </w:t>
      </w:r>
      <w:r w:rsidR="0057416E">
        <w:t>die vollständige und wahrheitsgemäße Dokumentation.</w:t>
      </w:r>
    </w:p>
    <w:p w14:paraId="0CC0CDE3" w14:textId="77777777" w:rsidR="003A4FCE" w:rsidRDefault="0057416E" w:rsidP="0057416E">
      <w:pPr>
        <w:jc w:val="both"/>
        <w:rPr>
          <w:color w:val="auto"/>
        </w:rPr>
      </w:pPr>
      <w:r>
        <w:t xml:space="preserve">Mitarbeiter und Vorgesetzte </w:t>
      </w:r>
      <w:r w:rsidR="003A4FCE">
        <w:t xml:space="preserve">besprechen </w:t>
      </w:r>
      <w:r>
        <w:t xml:space="preserve">das </w:t>
      </w:r>
      <w:r w:rsidRPr="003A4FCE">
        <w:rPr>
          <w:b/>
          <w:bCs/>
          <w:color w:val="C00000"/>
        </w:rPr>
        <w:t xml:space="preserve">Ergebnis </w:t>
      </w:r>
      <w:r w:rsidR="003A4FCE" w:rsidRPr="003A4FCE">
        <w:rPr>
          <w:color w:val="auto"/>
        </w:rPr>
        <w:t>des Checks</w:t>
      </w:r>
      <w:r w:rsidR="003A4FCE">
        <w:rPr>
          <w:color w:val="auto"/>
        </w:rPr>
        <w:t xml:space="preserve">. </w:t>
      </w:r>
    </w:p>
    <w:p w14:paraId="378C050B" w14:textId="77777777" w:rsidR="003A4FCE" w:rsidRDefault="0057416E" w:rsidP="0057416E">
      <w:pPr>
        <w:jc w:val="both"/>
      </w:pPr>
      <w:r>
        <w:t xml:space="preserve">Mit </w:t>
      </w:r>
      <w:r w:rsidRPr="00167E56">
        <w:rPr>
          <w:b/>
        </w:rPr>
        <w:t>[nein]</w:t>
      </w:r>
      <w:r w:rsidRPr="00167E56">
        <w:t xml:space="preserve"> markierte Fragen (</w:t>
      </w:r>
      <w:r>
        <w:t>Defizite)</w:t>
      </w:r>
      <w:r w:rsidRPr="00167E56">
        <w:t xml:space="preserve"> </w:t>
      </w:r>
      <w:r>
        <w:t xml:space="preserve">werden </w:t>
      </w:r>
      <w:r w:rsidRPr="00167E56">
        <w:t xml:space="preserve">in den </w:t>
      </w:r>
      <w:r w:rsidRPr="00C20996">
        <w:rPr>
          <w:b/>
          <w:color w:val="C00000"/>
        </w:rPr>
        <w:t>Maß</w:t>
      </w:r>
      <w:r w:rsidRPr="00C20996">
        <w:rPr>
          <w:b/>
          <w:color w:val="C00000"/>
        </w:rPr>
        <w:softHyphen/>
        <w:t>nahmen</w:t>
      </w:r>
      <w:r w:rsidRPr="00C20996">
        <w:rPr>
          <w:b/>
          <w:color w:val="C00000"/>
        </w:rPr>
        <w:softHyphen/>
        <w:t xml:space="preserve">katalog </w:t>
      </w:r>
      <w:r w:rsidRPr="00167E56">
        <w:t>eingetragen</w:t>
      </w:r>
      <w:r>
        <w:t>. Erforderliche Aktivitäten seitens der/des Mitarbeitenden</w:t>
      </w:r>
      <w:r w:rsidRPr="00167E56">
        <w:t xml:space="preserve"> </w:t>
      </w:r>
      <w:r>
        <w:t>werden vereinbart</w:t>
      </w:r>
      <w:r w:rsidRPr="00167E56">
        <w:t>.</w:t>
      </w:r>
      <w:r>
        <w:t xml:space="preserve"> </w:t>
      </w:r>
    </w:p>
    <w:p w14:paraId="12087134" w14:textId="5BA72D91" w:rsidR="0057416E" w:rsidRDefault="0057416E" w:rsidP="0057416E">
      <w:pPr>
        <w:jc w:val="both"/>
      </w:pPr>
      <w:r>
        <w:t xml:space="preserve">Die/der </w:t>
      </w:r>
      <w:r w:rsidRPr="007907BA">
        <w:rPr>
          <w:b/>
          <w:bCs/>
          <w:color w:val="C00000"/>
        </w:rPr>
        <w:t>Vorgesetzte</w:t>
      </w:r>
      <w:r w:rsidRPr="007907BA">
        <w:rPr>
          <w:color w:val="C00000"/>
        </w:rPr>
        <w:t xml:space="preserve"> </w:t>
      </w:r>
      <w:r>
        <w:t xml:space="preserve">bestätigt mit ihrer/seiner </w:t>
      </w:r>
      <w:r w:rsidRPr="007907BA">
        <w:rPr>
          <w:b/>
          <w:bCs/>
          <w:color w:val="C00000"/>
        </w:rPr>
        <w:t>Unterschrift</w:t>
      </w:r>
      <w:r w:rsidRPr="007907BA">
        <w:rPr>
          <w:color w:val="C00000"/>
        </w:rPr>
        <w:t xml:space="preserve"> </w:t>
      </w:r>
      <w:r>
        <w:t>den Abschluss der Gefährdungsbeurteilung und die Eignung des Arbeitsplatzes für Telearbeit.</w:t>
      </w:r>
    </w:p>
    <w:p w14:paraId="68EB963B" w14:textId="0E2E3F01" w:rsidR="0057416E" w:rsidRPr="005249EB" w:rsidRDefault="0057416E" w:rsidP="007907BA">
      <w:pPr>
        <w:ind w:left="5664"/>
        <w:jc w:val="both"/>
      </w:pPr>
      <w:r>
        <w:t xml:space="preserve">In den Folgejahren oder bei </w:t>
      </w:r>
      <w:r w:rsidRPr="00167E56">
        <w:t xml:space="preserve">Änderungen in den </w:t>
      </w:r>
      <w:r w:rsidR="007907BA">
        <w:t xml:space="preserve">   </w:t>
      </w:r>
      <w:r w:rsidR="007907BA">
        <w:br/>
        <w:t xml:space="preserve">        </w:t>
      </w:r>
      <w:r w:rsidRPr="00167E56">
        <w:t>Arbeitsabläufen</w:t>
      </w:r>
      <w:r w:rsidR="007907BA">
        <w:t xml:space="preserve"> oder </w:t>
      </w:r>
      <w:r>
        <w:t xml:space="preserve">Arbeitsbedingungen </w:t>
      </w:r>
      <w:r w:rsidR="007907BA">
        <w:t xml:space="preserve">wird    </w:t>
      </w:r>
      <w:r w:rsidR="007907BA">
        <w:br/>
        <w:t xml:space="preserve">        die </w:t>
      </w:r>
      <w:r>
        <w:t>GefBU</w:t>
      </w:r>
      <w:r w:rsidR="007907BA">
        <w:t xml:space="preserve"> </w:t>
      </w:r>
      <w:r w:rsidR="007907BA" w:rsidRPr="007907BA">
        <w:rPr>
          <w:b/>
          <w:bCs/>
          <w:color w:val="C00000"/>
        </w:rPr>
        <w:t>fortgeschrieben</w:t>
      </w:r>
      <w:r w:rsidRPr="00167E56">
        <w:t>.</w:t>
      </w:r>
    </w:p>
    <w:p w14:paraId="0EB73788" w14:textId="5FE317FF" w:rsidR="000F1584" w:rsidRDefault="000F1584" w:rsidP="008A4943">
      <w:pPr>
        <w:rPr>
          <w:b/>
          <w:bCs/>
        </w:rPr>
      </w:pPr>
    </w:p>
    <w:p w14:paraId="00DFC4BA" w14:textId="77777777" w:rsidR="00A86764" w:rsidRDefault="00A86764" w:rsidP="008A4943">
      <w:pPr>
        <w:rPr>
          <w:b/>
          <w:color w:val="C00000"/>
          <w:sz w:val="24"/>
          <w:szCs w:val="28"/>
        </w:rPr>
      </w:pPr>
    </w:p>
    <w:p w14:paraId="347E4009" w14:textId="77777777" w:rsidR="007907BA" w:rsidRDefault="007907BA">
      <w:pPr>
        <w:spacing w:after="160" w:line="259" w:lineRule="auto"/>
        <w:rPr>
          <w:b/>
          <w:color w:val="C00000"/>
          <w:sz w:val="24"/>
          <w:szCs w:val="28"/>
        </w:rPr>
      </w:pPr>
      <w:r>
        <w:rPr>
          <w:b/>
          <w:color w:val="C00000"/>
          <w:sz w:val="24"/>
          <w:szCs w:val="28"/>
        </w:rPr>
        <w:br w:type="page"/>
      </w:r>
    </w:p>
    <w:p w14:paraId="654B6371" w14:textId="77777777" w:rsidR="007907BA" w:rsidRDefault="007907BA" w:rsidP="008A4943">
      <w:pPr>
        <w:rPr>
          <w:b/>
          <w:color w:val="C00000"/>
          <w:sz w:val="24"/>
          <w:szCs w:val="28"/>
        </w:rPr>
      </w:pPr>
    </w:p>
    <w:p w14:paraId="42799F2D" w14:textId="1832E1FC" w:rsidR="00122B45" w:rsidRPr="001B6A8F" w:rsidRDefault="009A1A79" w:rsidP="008A4943">
      <w:pPr>
        <w:rPr>
          <w:b/>
          <w:color w:val="C00000"/>
          <w:sz w:val="24"/>
          <w:szCs w:val="28"/>
        </w:rPr>
      </w:pPr>
      <w:r>
        <w:rPr>
          <w:b/>
          <w:color w:val="C00000"/>
          <w:sz w:val="24"/>
          <w:szCs w:val="28"/>
        </w:rPr>
        <w:t>Erster Schritt</w:t>
      </w:r>
      <w:r w:rsidR="00880DC5" w:rsidRPr="001B6A8F">
        <w:rPr>
          <w:b/>
          <w:color w:val="C00000"/>
          <w:sz w:val="24"/>
          <w:szCs w:val="28"/>
        </w:rPr>
        <w:t xml:space="preserve"> </w:t>
      </w:r>
    </w:p>
    <w:p w14:paraId="56B2A334" w14:textId="684E1C99" w:rsidR="003379AC" w:rsidRDefault="009A1A79" w:rsidP="009E7D08">
      <w:pPr>
        <w:jc w:val="both"/>
      </w:pPr>
      <w:r w:rsidRPr="00B65B43">
        <w:t>D</w:t>
      </w:r>
      <w:r w:rsidR="00880DC5" w:rsidRPr="00B65B43">
        <w:t xml:space="preserve">ie/der Beschäftigte </w:t>
      </w:r>
      <w:r w:rsidRPr="00B65B43">
        <w:t xml:space="preserve">ermittelt </w:t>
      </w:r>
      <w:r w:rsidR="00880DC5" w:rsidRPr="00B65B43">
        <w:t xml:space="preserve">anhand </w:t>
      </w:r>
      <w:r w:rsidR="00170BDA" w:rsidRPr="00B65B43">
        <w:t>der</w:t>
      </w:r>
      <w:r w:rsidR="00C46190" w:rsidRPr="00B65B43">
        <w:t xml:space="preserve"> </w:t>
      </w:r>
      <w:r w:rsidR="00170BDA" w:rsidRPr="00B65B43">
        <w:t xml:space="preserve">nachstehenden </w:t>
      </w:r>
      <w:r w:rsidR="006D51C6" w:rsidRPr="00B65B43">
        <w:rPr>
          <w:color w:val="auto"/>
        </w:rPr>
        <w:t>Check</w:t>
      </w:r>
      <w:r w:rsidR="008F6727" w:rsidRPr="00B65B43">
        <w:rPr>
          <w:color w:val="auto"/>
        </w:rPr>
        <w:t>l</w:t>
      </w:r>
      <w:r w:rsidR="00C46190" w:rsidRPr="00B65B43">
        <w:rPr>
          <w:color w:val="auto"/>
        </w:rPr>
        <w:t>iste</w:t>
      </w:r>
      <w:r w:rsidR="00C46190" w:rsidRPr="00B65B43">
        <w:rPr>
          <w:b/>
          <w:bCs/>
          <w:color w:val="auto"/>
        </w:rPr>
        <w:t xml:space="preserve"> </w:t>
      </w:r>
      <w:r w:rsidR="00B75A83" w:rsidRPr="00B65B43">
        <w:rPr>
          <w:i/>
          <w:iCs/>
          <w:color w:val="C00000"/>
          <w:szCs w:val="16"/>
        </w:rPr>
        <w:t>Beurteilung von Büro- und Bildschirmarbeitsplätzen im Heimbereich</w:t>
      </w:r>
      <w:r w:rsidR="00B75A83" w:rsidRPr="00B65B43">
        <w:t xml:space="preserve"> </w:t>
      </w:r>
      <w:r w:rsidR="00880DC5" w:rsidRPr="00B65B43">
        <w:t xml:space="preserve">die </w:t>
      </w:r>
      <w:r w:rsidR="003379AC" w:rsidRPr="00B65B43">
        <w:t xml:space="preserve">Arbeitsbedingungen </w:t>
      </w:r>
      <w:r w:rsidR="00880DC5" w:rsidRPr="00B65B43">
        <w:t>a</w:t>
      </w:r>
      <w:r w:rsidR="00170BDA" w:rsidRPr="00B65B43">
        <w:t>n ihrem/seinem</w:t>
      </w:r>
      <w:r w:rsidR="00880DC5" w:rsidRPr="00B65B43">
        <w:t xml:space="preserve"> Heimarbeitsplatz</w:t>
      </w:r>
      <w:r w:rsidR="003379AC" w:rsidRPr="00B65B43">
        <w:t>.</w:t>
      </w:r>
      <w:r w:rsidR="00880DC5" w:rsidRPr="00B65B43">
        <w:t xml:space="preserve"> </w:t>
      </w:r>
    </w:p>
    <w:p w14:paraId="189BD06B" w14:textId="77777777" w:rsidR="001F1BFF" w:rsidRDefault="001F1BFF" w:rsidP="001F1BFF">
      <w:pPr>
        <w:spacing w:after="0"/>
      </w:pPr>
    </w:p>
    <w:p w14:paraId="2C9751F8" w14:textId="77777777" w:rsidR="001F1BFF" w:rsidRDefault="001F1BFF" w:rsidP="001F1BFF">
      <w:pPr>
        <w:spacing w:after="0"/>
      </w:pPr>
    </w:p>
    <w:p w14:paraId="44305A4E" w14:textId="6D251501" w:rsidR="001F1BFF" w:rsidRDefault="009B6EBC" w:rsidP="001F1BFF">
      <w:pPr>
        <w:spacing w:after="40"/>
      </w:pPr>
      <w:r>
        <w:t>….</w:t>
      </w:r>
      <w:r w:rsidR="001F1BFF">
        <w:t>……………………………………………….</w:t>
      </w:r>
    </w:p>
    <w:p w14:paraId="63CFB949" w14:textId="1554229D" w:rsidR="001F1BFF" w:rsidRDefault="001F1BFF" w:rsidP="001F1BFF">
      <w:pPr>
        <w:spacing w:after="40"/>
      </w:pPr>
      <w:r>
        <w:t>Name de</w:t>
      </w:r>
      <w:r w:rsidR="00386441">
        <w:t>r</w:t>
      </w:r>
      <w:r>
        <w:t>/de</w:t>
      </w:r>
      <w:r w:rsidR="00386441">
        <w:t>s</w:t>
      </w:r>
      <w:r>
        <w:t xml:space="preserve"> Beschäftigte(n) in</w:t>
      </w:r>
      <w:r w:rsidR="009B6EBC">
        <w:t xml:space="preserve"> Druckschrift</w:t>
      </w:r>
    </w:p>
    <w:p w14:paraId="311BE233" w14:textId="77777777" w:rsidR="001F1BFF" w:rsidRDefault="001F1BFF" w:rsidP="009E7D08">
      <w:pPr>
        <w:jc w:val="both"/>
      </w:pPr>
    </w:p>
    <w:p w14:paraId="0C10638C" w14:textId="4643C651" w:rsidR="00880DC5" w:rsidRPr="00B65B43" w:rsidRDefault="00880DC5" w:rsidP="009E7D08">
      <w:pPr>
        <w:jc w:val="both"/>
      </w:pPr>
      <w:r w:rsidRPr="00B65B43">
        <w:t xml:space="preserve">Die/der Beschäftigte bestätigt mit ihrer/seiner nachstehenden Unterschrift, dass </w:t>
      </w:r>
      <w:r w:rsidR="00B75A83" w:rsidRPr="00B65B43">
        <w:t xml:space="preserve">die Checkliste </w:t>
      </w:r>
      <w:r w:rsidRPr="00B65B43">
        <w:t>vollständig und wahrheitsgemäß ausgefüllt wurde</w:t>
      </w:r>
      <w:r w:rsidR="00AB609F" w:rsidRPr="00B65B43">
        <w:t>.</w:t>
      </w:r>
      <w:r w:rsidRPr="00B65B43">
        <w:t xml:space="preserve"> </w:t>
      </w:r>
    </w:p>
    <w:p w14:paraId="6C6F2554" w14:textId="238AB597" w:rsidR="00880DC5" w:rsidRDefault="00880DC5" w:rsidP="009E7D08">
      <w:pPr>
        <w:spacing w:after="0"/>
      </w:pPr>
    </w:p>
    <w:p w14:paraId="1B65272B" w14:textId="77777777" w:rsidR="00A86764" w:rsidRDefault="00A86764" w:rsidP="009E7D08">
      <w:pPr>
        <w:spacing w:after="0"/>
      </w:pPr>
    </w:p>
    <w:p w14:paraId="7329EFF8" w14:textId="77777777" w:rsidR="009E7D08" w:rsidRDefault="009E7D08" w:rsidP="009E7D08">
      <w:pPr>
        <w:spacing w:after="0"/>
      </w:pPr>
    </w:p>
    <w:p w14:paraId="2A3857C5" w14:textId="2D52C8A6" w:rsidR="009E7D08" w:rsidRDefault="001577C8" w:rsidP="009E7D08">
      <w:pPr>
        <w:spacing w:after="40"/>
      </w:pPr>
      <w:r>
        <w:t>………………………………………</w:t>
      </w:r>
      <w:r w:rsidR="0030236D">
        <w:t>……….</w:t>
      </w:r>
      <w:r w:rsidR="009E7D08">
        <w:tab/>
      </w:r>
      <w:r w:rsidR="009E7D08">
        <w:tab/>
        <w:t>………………………………………</w:t>
      </w:r>
      <w:r w:rsidR="0030236D">
        <w:t>……….</w:t>
      </w:r>
    </w:p>
    <w:p w14:paraId="77D5BCE9" w14:textId="7955BCC2" w:rsidR="001577C8" w:rsidRDefault="001577C8" w:rsidP="009E7D08">
      <w:pPr>
        <w:spacing w:after="40"/>
      </w:pPr>
      <w:r>
        <w:t>Ort / Datum</w:t>
      </w:r>
      <w:r w:rsidR="009E7D08">
        <w:tab/>
      </w:r>
      <w:r w:rsidR="009E7D08">
        <w:tab/>
      </w:r>
      <w:r w:rsidR="009E7D08">
        <w:tab/>
      </w:r>
      <w:r w:rsidR="009E7D08">
        <w:tab/>
      </w:r>
      <w:r w:rsidR="009E7D08">
        <w:tab/>
      </w:r>
      <w:r w:rsidR="0030236D">
        <w:tab/>
      </w:r>
      <w:r w:rsidR="009E7D08">
        <w:t>Unterschrift der/des Beschäftigten</w:t>
      </w:r>
    </w:p>
    <w:p w14:paraId="3A411B88" w14:textId="79C60237" w:rsidR="000F1584" w:rsidRDefault="000F1584" w:rsidP="00880DC5">
      <w:pPr>
        <w:jc w:val="both"/>
        <w:rPr>
          <w:b/>
          <w:bCs/>
        </w:rPr>
      </w:pPr>
    </w:p>
    <w:p w14:paraId="3C4FE3CE" w14:textId="77777777" w:rsidR="00BE1FF3" w:rsidRDefault="00BE1FF3" w:rsidP="00880DC5">
      <w:pPr>
        <w:jc w:val="both"/>
        <w:rPr>
          <w:b/>
          <w:bCs/>
        </w:rPr>
      </w:pPr>
    </w:p>
    <w:p w14:paraId="3205F9C2" w14:textId="77777777" w:rsidR="00A86764" w:rsidRDefault="00A86764" w:rsidP="00AC63A7">
      <w:pPr>
        <w:rPr>
          <w:b/>
          <w:color w:val="C00000"/>
          <w:sz w:val="24"/>
          <w:szCs w:val="28"/>
        </w:rPr>
      </w:pPr>
    </w:p>
    <w:p w14:paraId="76893345" w14:textId="71C1C741" w:rsidR="00122B45" w:rsidRPr="001B6A8F" w:rsidRDefault="009A1A79" w:rsidP="00AC63A7">
      <w:pPr>
        <w:rPr>
          <w:b/>
          <w:color w:val="C00000"/>
          <w:sz w:val="24"/>
          <w:szCs w:val="28"/>
        </w:rPr>
      </w:pPr>
      <w:r>
        <w:rPr>
          <w:b/>
          <w:color w:val="C00000"/>
          <w:sz w:val="24"/>
          <w:szCs w:val="28"/>
        </w:rPr>
        <w:t>Z</w:t>
      </w:r>
      <w:r w:rsidR="00880DC5" w:rsidRPr="001B6A8F">
        <w:rPr>
          <w:b/>
          <w:color w:val="C00000"/>
          <w:sz w:val="24"/>
          <w:szCs w:val="28"/>
        </w:rPr>
        <w:t>weite</w:t>
      </w:r>
      <w:r>
        <w:rPr>
          <w:b/>
          <w:color w:val="C00000"/>
          <w:sz w:val="24"/>
          <w:szCs w:val="28"/>
        </w:rPr>
        <w:t>r</w:t>
      </w:r>
      <w:r w:rsidR="00880DC5" w:rsidRPr="001B6A8F">
        <w:rPr>
          <w:b/>
          <w:color w:val="C00000"/>
          <w:sz w:val="24"/>
          <w:szCs w:val="28"/>
        </w:rPr>
        <w:t xml:space="preserve"> Schritt </w:t>
      </w:r>
    </w:p>
    <w:p w14:paraId="26560448" w14:textId="71C7E46C" w:rsidR="0030236D" w:rsidRDefault="00880DC5" w:rsidP="009E7D08">
      <w:pPr>
        <w:jc w:val="both"/>
      </w:pPr>
      <w:r w:rsidRPr="00B65B43">
        <w:t>Mitarbeiter</w:t>
      </w:r>
      <w:r w:rsidR="00D918A8" w:rsidRPr="00B65B43">
        <w:t>/in</w:t>
      </w:r>
      <w:r w:rsidRPr="00B65B43">
        <w:t xml:space="preserve"> und </w:t>
      </w:r>
      <w:r w:rsidR="00122B45" w:rsidRPr="00B65B43">
        <w:t>Vorgesetzte</w:t>
      </w:r>
      <w:r w:rsidR="00D918A8" w:rsidRPr="00B65B43">
        <w:t>/r</w:t>
      </w:r>
      <w:r w:rsidRPr="00B65B43">
        <w:t xml:space="preserve"> </w:t>
      </w:r>
      <w:r w:rsidR="009A1A79" w:rsidRPr="00B65B43">
        <w:t xml:space="preserve">besprechen </w:t>
      </w:r>
      <w:r w:rsidR="0030236D">
        <w:t xml:space="preserve">die Eintragungen in </w:t>
      </w:r>
      <w:r w:rsidRPr="00B65B43">
        <w:t>de</w:t>
      </w:r>
      <w:r w:rsidR="00B75A83" w:rsidRPr="00B65B43">
        <w:t>r Checkliste</w:t>
      </w:r>
      <w:r w:rsidRPr="00B65B43">
        <w:t>.</w:t>
      </w:r>
      <w:r w:rsidR="0030236D">
        <w:t xml:space="preserve"> Festgestellte </w:t>
      </w:r>
      <w:r w:rsidR="0042709A" w:rsidRPr="00B65B43">
        <w:t xml:space="preserve">Defizite </w:t>
      </w:r>
      <w:r w:rsidR="00D918A8" w:rsidRPr="00B65B43">
        <w:t xml:space="preserve">werden </w:t>
      </w:r>
      <w:r w:rsidR="0042709A" w:rsidRPr="00B65B43">
        <w:t xml:space="preserve">in den </w:t>
      </w:r>
      <w:r w:rsidR="0042709A" w:rsidRPr="00B65B43">
        <w:rPr>
          <w:i/>
          <w:iCs/>
          <w:color w:val="C00000"/>
          <w:szCs w:val="16"/>
        </w:rPr>
        <w:t>Maßnahmenkatalog</w:t>
      </w:r>
      <w:r w:rsidR="0042709A" w:rsidRPr="00B65B43">
        <w:t xml:space="preserve"> eingetragen</w:t>
      </w:r>
      <w:r w:rsidR="0030236D">
        <w:t xml:space="preserve"> und es </w:t>
      </w:r>
      <w:r w:rsidR="0030236D" w:rsidRPr="00B65B43">
        <w:t>werden Maßnahmen vereinbart, die von der/dem Beschäftigten umzusetzen sind. Bei Unsicherheiten für die Beurteilung der Arbeitsbedingungen können weitere Informationen über eine Arbeitsplatzbesichtigung vor Ort (§20 der DV) oder eine Beratung durch die Abteilung Arbeitssicherheit eingeholt werden.</w:t>
      </w:r>
      <w:r w:rsidR="0030236D">
        <w:t xml:space="preserve"> </w:t>
      </w:r>
    </w:p>
    <w:p w14:paraId="38463E5F" w14:textId="22048FEE" w:rsidR="0030236D" w:rsidRDefault="0030236D" w:rsidP="0030236D">
      <w:pPr>
        <w:jc w:val="both"/>
      </w:pPr>
      <w:r>
        <w:t>Aus der Erfüllung der sicherheitstechnischen Voraussetzungen lässt sich die Anzahl möglicher Telearbeitstage ableiten:</w:t>
      </w:r>
    </w:p>
    <w:p w14:paraId="24127055" w14:textId="27B13730" w:rsidR="00220F0F" w:rsidRDefault="00220F0F" w:rsidP="0030236D">
      <w:pPr>
        <w:jc w:val="both"/>
      </w:pPr>
    </w:p>
    <w:p w14:paraId="52AD17FA" w14:textId="60CEAE5E" w:rsidR="00A84BFD" w:rsidRDefault="00A84BFD" w:rsidP="00A84BFD">
      <w:pPr>
        <w:pStyle w:val="Listenabsatz"/>
        <w:numPr>
          <w:ilvl w:val="0"/>
          <w:numId w:val="15"/>
        </w:numPr>
        <w:ind w:left="426" w:hanging="284"/>
        <w:jc w:val="both"/>
      </w:pPr>
      <w:r>
        <w:t xml:space="preserve">Minimale Voraussetzungen (DV.1-7) </w:t>
      </w:r>
      <w:r>
        <w:tab/>
      </w:r>
      <w:r>
        <w:sym w:font="Wingdings" w:char="F0E0"/>
      </w:r>
      <w:r>
        <w:t xml:space="preserve"> </w:t>
      </w:r>
      <w:r w:rsidR="00F43FCC">
        <w:t xml:space="preserve">  </w:t>
      </w:r>
      <w:r w:rsidRPr="00A86764">
        <w:rPr>
          <w:color w:val="auto"/>
        </w:rPr>
        <w:t xml:space="preserve">bis </w:t>
      </w:r>
      <w:r w:rsidR="003545C2" w:rsidRPr="00A86764">
        <w:rPr>
          <w:color w:val="auto"/>
        </w:rPr>
        <w:t>1</w:t>
      </w:r>
      <w:r w:rsidR="00D97C19" w:rsidRPr="00A86764">
        <w:rPr>
          <w:color w:val="auto"/>
        </w:rPr>
        <w:t>,5</w:t>
      </w:r>
      <w:r w:rsidRPr="00A86764">
        <w:rPr>
          <w:color w:val="auto"/>
        </w:rPr>
        <w:t xml:space="preserve"> Tag</w:t>
      </w:r>
      <w:r w:rsidR="009678D0" w:rsidRPr="00A86764">
        <w:rPr>
          <w:color w:val="auto"/>
        </w:rPr>
        <w:t>e</w:t>
      </w:r>
      <w:r w:rsidR="003545C2" w:rsidRPr="00A86764">
        <w:rPr>
          <w:color w:val="auto"/>
        </w:rPr>
        <w:t xml:space="preserve"> oder drei halbe Tage </w:t>
      </w:r>
      <w:r w:rsidRPr="00A86764">
        <w:rPr>
          <w:color w:val="auto"/>
        </w:rPr>
        <w:t>pro Woche</w:t>
      </w:r>
    </w:p>
    <w:p w14:paraId="557DBBEB" w14:textId="6176A6F2" w:rsidR="00A84BFD" w:rsidRDefault="00A84BFD" w:rsidP="00A84BFD">
      <w:pPr>
        <w:pStyle w:val="Listenabsatz"/>
        <w:numPr>
          <w:ilvl w:val="0"/>
          <w:numId w:val="15"/>
        </w:numPr>
        <w:ind w:left="426" w:hanging="284"/>
        <w:jc w:val="both"/>
      </w:pPr>
      <w:r>
        <w:t>Funktionale Voraussetzungen (DV. 1-1</w:t>
      </w:r>
      <w:r w:rsidR="003545C2">
        <w:t>4</w:t>
      </w:r>
      <w:r>
        <w:t>)</w:t>
      </w:r>
      <w:r>
        <w:tab/>
      </w:r>
      <w:r w:rsidRPr="00A86764">
        <w:rPr>
          <w:color w:val="auto"/>
        </w:rPr>
        <w:sym w:font="Wingdings" w:char="F0E0"/>
      </w:r>
      <w:r w:rsidRPr="00A86764">
        <w:rPr>
          <w:color w:val="auto"/>
        </w:rPr>
        <w:t xml:space="preserve"> </w:t>
      </w:r>
      <w:r w:rsidR="00F43FCC">
        <w:rPr>
          <w:color w:val="auto"/>
        </w:rPr>
        <w:t xml:space="preserve">  </w:t>
      </w:r>
      <w:r w:rsidR="005D19AF" w:rsidRPr="00A86764">
        <w:rPr>
          <w:color w:val="auto"/>
        </w:rPr>
        <w:t xml:space="preserve">bis </w:t>
      </w:r>
      <w:r w:rsidRPr="00A86764">
        <w:rPr>
          <w:color w:val="auto"/>
        </w:rPr>
        <w:t xml:space="preserve">2 Tage </w:t>
      </w:r>
      <w:r w:rsidR="003545C2" w:rsidRPr="00A86764">
        <w:rPr>
          <w:color w:val="auto"/>
        </w:rPr>
        <w:t xml:space="preserve">oder vier halbe Tage </w:t>
      </w:r>
      <w:r w:rsidRPr="00A86764">
        <w:rPr>
          <w:color w:val="auto"/>
        </w:rPr>
        <w:t>pro Woche</w:t>
      </w:r>
    </w:p>
    <w:p w14:paraId="539F0800" w14:textId="4338AC6B" w:rsidR="00A84BFD" w:rsidRPr="00A86764" w:rsidRDefault="00A84BFD" w:rsidP="00A84BFD">
      <w:pPr>
        <w:pStyle w:val="Listenabsatz"/>
        <w:numPr>
          <w:ilvl w:val="0"/>
          <w:numId w:val="15"/>
        </w:numPr>
        <w:ind w:left="426" w:hanging="284"/>
        <w:jc w:val="both"/>
        <w:rPr>
          <w:color w:val="auto"/>
        </w:rPr>
      </w:pPr>
      <w:r w:rsidRPr="00A86764">
        <w:rPr>
          <w:color w:val="auto"/>
        </w:rPr>
        <w:t>Optimale Voraussetzungen (DV. 1-1</w:t>
      </w:r>
      <w:r w:rsidR="003545C2" w:rsidRPr="00A86764">
        <w:rPr>
          <w:color w:val="auto"/>
        </w:rPr>
        <w:t>6</w:t>
      </w:r>
      <w:r w:rsidRPr="00A86764">
        <w:rPr>
          <w:color w:val="auto"/>
        </w:rPr>
        <w:t xml:space="preserve">) </w:t>
      </w:r>
      <w:r w:rsidRPr="00A86764">
        <w:rPr>
          <w:color w:val="auto"/>
        </w:rPr>
        <w:tab/>
      </w:r>
      <w:r w:rsidRPr="00A86764">
        <w:rPr>
          <w:color w:val="auto"/>
        </w:rPr>
        <w:sym w:font="Wingdings" w:char="F0E0"/>
      </w:r>
      <w:r w:rsidRPr="00A86764">
        <w:rPr>
          <w:color w:val="auto"/>
        </w:rPr>
        <w:t xml:space="preserve"> </w:t>
      </w:r>
      <w:r w:rsidR="00F43FCC">
        <w:rPr>
          <w:color w:val="auto"/>
        </w:rPr>
        <w:t xml:space="preserve">  </w:t>
      </w:r>
      <w:r w:rsidR="00B756C4" w:rsidRPr="00A86764">
        <w:rPr>
          <w:color w:val="auto"/>
        </w:rPr>
        <w:t>mehr als 2</w:t>
      </w:r>
      <w:r w:rsidRPr="00A86764">
        <w:rPr>
          <w:color w:val="auto"/>
        </w:rPr>
        <w:t xml:space="preserve"> Tage</w:t>
      </w:r>
      <w:r w:rsidR="003545C2" w:rsidRPr="00A86764">
        <w:rPr>
          <w:color w:val="auto"/>
        </w:rPr>
        <w:t xml:space="preserve"> </w:t>
      </w:r>
      <w:r w:rsidR="00A86764" w:rsidRPr="00A86764">
        <w:rPr>
          <w:color w:val="auto"/>
        </w:rPr>
        <w:t xml:space="preserve">oder vier halbe Tage </w:t>
      </w:r>
      <w:r w:rsidRPr="00A86764">
        <w:rPr>
          <w:color w:val="auto"/>
        </w:rPr>
        <w:t>pro Woche</w:t>
      </w:r>
    </w:p>
    <w:p w14:paraId="2D20D92B" w14:textId="25B033E5" w:rsidR="003545C2" w:rsidRDefault="003545C2" w:rsidP="003545C2">
      <w:pPr>
        <w:pStyle w:val="Listenabsatz"/>
        <w:ind w:left="426"/>
        <w:jc w:val="both"/>
        <w:rPr>
          <w:color w:val="FF0000"/>
        </w:rPr>
      </w:pPr>
    </w:p>
    <w:p w14:paraId="7F623C83" w14:textId="11786CDF" w:rsidR="00C34B35" w:rsidRPr="00B65B43" w:rsidRDefault="00122B45" w:rsidP="009E7D08">
      <w:pPr>
        <w:jc w:val="both"/>
        <w:rPr>
          <w:sz w:val="18"/>
          <w:szCs w:val="20"/>
        </w:rPr>
      </w:pPr>
      <w:r w:rsidRPr="00B65B43">
        <w:t xml:space="preserve">Die/der Vorgesetzte bestätigt mit ihrer/seiner nachstehenden Unterschrift, dass alle Arbeitsbedingungen am Heimarbeitsplatz angesprochen wurden und die/der Beschäftigte ihre/seine Tätigkeiten </w:t>
      </w:r>
      <w:r w:rsidR="00B65B43" w:rsidRPr="00B65B43">
        <w:t xml:space="preserve">nach Maßgabe der </w:t>
      </w:r>
      <w:r w:rsidR="004C18F7">
        <w:t>Voraussetzungs</w:t>
      </w:r>
      <w:r w:rsidR="00B65B43" w:rsidRPr="00B65B43">
        <w:t xml:space="preserve">erfüllung </w:t>
      </w:r>
      <w:r w:rsidRPr="00B65B43">
        <w:t xml:space="preserve">ausüben kann. </w:t>
      </w:r>
      <w:r w:rsidR="00A365C3" w:rsidRPr="00B65B43">
        <w:rPr>
          <w:sz w:val="18"/>
          <w:szCs w:val="20"/>
        </w:rPr>
        <w:tab/>
      </w:r>
    </w:p>
    <w:p w14:paraId="34232365" w14:textId="6F05AE4F" w:rsidR="001577C8" w:rsidRDefault="001577C8" w:rsidP="009E7D08">
      <w:pPr>
        <w:spacing w:after="0"/>
      </w:pPr>
    </w:p>
    <w:p w14:paraId="47FCF8AC" w14:textId="77777777" w:rsidR="009B6EBC" w:rsidRDefault="009B6EBC" w:rsidP="009E7D08">
      <w:pPr>
        <w:spacing w:after="0"/>
      </w:pPr>
    </w:p>
    <w:p w14:paraId="60361762" w14:textId="77777777" w:rsidR="009B6EBC" w:rsidRDefault="009B6EBC" w:rsidP="009B6EBC">
      <w:pPr>
        <w:spacing w:after="40"/>
      </w:pPr>
      <w:r>
        <w:t>….……………………………………………….</w:t>
      </w:r>
    </w:p>
    <w:p w14:paraId="162BFDEB" w14:textId="352F19EA" w:rsidR="009B6EBC" w:rsidRDefault="009B6EBC" w:rsidP="009B6EBC">
      <w:pPr>
        <w:spacing w:after="40"/>
      </w:pPr>
      <w:r>
        <w:t>Name der/des Vorgesetzte(n) in Druckschrift</w:t>
      </w:r>
    </w:p>
    <w:p w14:paraId="2F994A35" w14:textId="77777777" w:rsidR="00F43FCC" w:rsidRDefault="00F43FCC" w:rsidP="009E7D08">
      <w:pPr>
        <w:spacing w:after="0"/>
      </w:pPr>
    </w:p>
    <w:p w14:paraId="74AC171C" w14:textId="77777777" w:rsidR="009E7D08" w:rsidRDefault="009E7D08" w:rsidP="009E7D08">
      <w:pPr>
        <w:spacing w:after="0"/>
      </w:pPr>
    </w:p>
    <w:p w14:paraId="4311A272" w14:textId="57D1B0A5" w:rsidR="001577C8" w:rsidRDefault="001577C8" w:rsidP="001B6A8F">
      <w:pPr>
        <w:spacing w:after="40"/>
      </w:pPr>
      <w:r>
        <w:t>………………………………………</w:t>
      </w:r>
      <w:r w:rsidR="0030236D">
        <w:t>……….</w:t>
      </w:r>
      <w:r w:rsidR="009E7D08">
        <w:tab/>
      </w:r>
      <w:r w:rsidR="009E7D08">
        <w:tab/>
        <w:t>………………………………………</w:t>
      </w:r>
      <w:r w:rsidR="0030236D">
        <w:t>……….</w:t>
      </w:r>
      <w:r w:rsidR="009E7D08">
        <w:tab/>
      </w:r>
      <w:r w:rsidR="009E7D08">
        <w:tab/>
      </w:r>
    </w:p>
    <w:p w14:paraId="1691D791" w14:textId="2D097144" w:rsidR="001577C8" w:rsidRPr="00A86764" w:rsidRDefault="001577C8" w:rsidP="001577C8">
      <w:pPr>
        <w:rPr>
          <w:color w:val="auto"/>
        </w:rPr>
      </w:pPr>
      <w:r w:rsidRPr="00A86764">
        <w:rPr>
          <w:color w:val="auto"/>
        </w:rPr>
        <w:t>Ort / Datum</w:t>
      </w:r>
      <w:r w:rsidR="009E7D08" w:rsidRPr="00A86764">
        <w:rPr>
          <w:color w:val="auto"/>
        </w:rPr>
        <w:tab/>
      </w:r>
      <w:r w:rsidR="009E7D08" w:rsidRPr="00A86764">
        <w:rPr>
          <w:color w:val="auto"/>
        </w:rPr>
        <w:tab/>
      </w:r>
      <w:r w:rsidR="009E7D08" w:rsidRPr="00A86764">
        <w:rPr>
          <w:color w:val="auto"/>
        </w:rPr>
        <w:tab/>
      </w:r>
      <w:r w:rsidR="009E7D08" w:rsidRPr="00A86764">
        <w:rPr>
          <w:color w:val="auto"/>
        </w:rPr>
        <w:tab/>
      </w:r>
      <w:r w:rsidR="009E7D08" w:rsidRPr="00A86764">
        <w:rPr>
          <w:color w:val="auto"/>
        </w:rPr>
        <w:tab/>
      </w:r>
      <w:r w:rsidR="0030236D" w:rsidRPr="00A86764">
        <w:rPr>
          <w:color w:val="auto"/>
        </w:rPr>
        <w:tab/>
      </w:r>
      <w:r w:rsidR="009E7D08" w:rsidRPr="00A86764">
        <w:rPr>
          <w:color w:val="auto"/>
        </w:rPr>
        <w:t>Unterschrift der/des Vorgesetzten</w:t>
      </w:r>
    </w:p>
    <w:p w14:paraId="0B9BF9AC" w14:textId="4C82F7B9" w:rsidR="00BE1FF3" w:rsidRDefault="00BE1FF3">
      <w:pPr>
        <w:spacing w:after="160" w:line="259" w:lineRule="auto"/>
        <w:rPr>
          <w:b/>
          <w:color w:val="C00000"/>
          <w:sz w:val="24"/>
          <w:szCs w:val="28"/>
        </w:rPr>
      </w:pPr>
    </w:p>
    <w:p w14:paraId="64568832" w14:textId="5E4ED868" w:rsidR="000A55F9" w:rsidRDefault="00A64D48" w:rsidP="00A86764">
      <w:pPr>
        <w:rPr>
          <w:b/>
          <w:color w:val="C00000"/>
          <w:sz w:val="24"/>
          <w:szCs w:val="28"/>
        </w:rPr>
      </w:pPr>
      <w:r>
        <w:rPr>
          <w:b/>
          <w:color w:val="C00000"/>
          <w:sz w:val="24"/>
          <w:szCs w:val="28"/>
        </w:rPr>
        <w:br w:type="page"/>
      </w:r>
    </w:p>
    <w:p w14:paraId="7B62B396" w14:textId="215B9CAF" w:rsidR="00404BF0" w:rsidRPr="00404BF0" w:rsidRDefault="00404BF0" w:rsidP="00404BF0">
      <w:pPr>
        <w:spacing w:after="240"/>
        <w:rPr>
          <w:b/>
          <w:bCs/>
          <w:color w:val="C00000"/>
          <w:sz w:val="24"/>
          <w:szCs w:val="28"/>
        </w:rPr>
      </w:pPr>
      <w:r w:rsidRPr="00404BF0">
        <w:rPr>
          <w:b/>
          <w:bCs/>
          <w:color w:val="C00000"/>
          <w:sz w:val="26"/>
        </w:rPr>
        <w:lastRenderedPageBreak/>
        <w:t xml:space="preserve">DV </w:t>
      </w:r>
      <w:r w:rsidR="00730C70">
        <w:rPr>
          <w:b/>
          <w:bCs/>
          <w:color w:val="C00000"/>
          <w:sz w:val="26"/>
        </w:rPr>
        <w:tab/>
      </w:r>
      <w:r w:rsidRPr="00404BF0">
        <w:rPr>
          <w:b/>
          <w:bCs/>
          <w:color w:val="C00000"/>
          <w:sz w:val="26"/>
        </w:rPr>
        <w:t xml:space="preserve">Beurteilung von Büro- und Bildschirmarbeitsplätzen </w:t>
      </w:r>
      <w:r w:rsidR="00F43FCC">
        <w:rPr>
          <w:b/>
          <w:bCs/>
          <w:color w:val="C00000"/>
          <w:sz w:val="26"/>
        </w:rPr>
        <w:t xml:space="preserve">im </w:t>
      </w:r>
      <w:r w:rsidRPr="00404BF0">
        <w:rPr>
          <w:b/>
          <w:bCs/>
          <w:color w:val="C00000"/>
          <w:sz w:val="26"/>
        </w:rPr>
        <w:t>Heim</w:t>
      </w:r>
      <w:r w:rsidR="00F43FCC">
        <w:rPr>
          <w:b/>
          <w:bCs/>
          <w:color w:val="C00000"/>
          <w:sz w:val="26"/>
        </w:rPr>
        <w:t>bereich</w:t>
      </w:r>
      <w:r w:rsidRPr="00404BF0">
        <w:rPr>
          <w:b/>
          <w:bCs/>
          <w:color w:val="C00000"/>
          <w:sz w:val="24"/>
          <w:szCs w:val="28"/>
        </w:rPr>
        <w:t xml:space="preserve"> </w:t>
      </w:r>
    </w:p>
    <w:p w14:paraId="59AACD1C" w14:textId="19D78053" w:rsidR="00B65B43" w:rsidRPr="00404BF0" w:rsidRDefault="00B65B43" w:rsidP="00404BF0">
      <w:pPr>
        <w:spacing w:before="120"/>
        <w:rPr>
          <w:bCs/>
          <w:color w:val="auto"/>
          <w:sz w:val="24"/>
          <w:szCs w:val="28"/>
        </w:rPr>
      </w:pPr>
      <w:r w:rsidRPr="00404BF0">
        <w:rPr>
          <w:bCs/>
          <w:color w:val="auto"/>
          <w:sz w:val="24"/>
          <w:szCs w:val="28"/>
        </w:rPr>
        <w:t>Hinweis zum Ausfüllen der Checkliste</w:t>
      </w:r>
    </w:p>
    <w:p w14:paraId="262EA858" w14:textId="1DE28C6D" w:rsidR="00B65B43" w:rsidRPr="00C320C0" w:rsidRDefault="00B65B43" w:rsidP="00404BF0">
      <w:pPr>
        <w:spacing w:after="0"/>
        <w:jc w:val="both"/>
        <w:rPr>
          <w:szCs w:val="24"/>
        </w:rPr>
      </w:pPr>
      <w:r w:rsidRPr="00B65B43">
        <w:rPr>
          <w:szCs w:val="20"/>
        </w:rPr>
        <w:t xml:space="preserve">Für jede Position in der nachstehenden Tabelle, bei der in der Spalte „nein (Defizit)“ ein oder mehrere </w:t>
      </w:r>
      <w:r w:rsidR="00404BF0">
        <w:rPr>
          <w:szCs w:val="20"/>
        </w:rPr>
        <w:t>Sachverhalte</w:t>
      </w:r>
      <w:r w:rsidRPr="00B65B43">
        <w:rPr>
          <w:szCs w:val="20"/>
        </w:rPr>
        <w:t xml:space="preserve"> einge</w:t>
      </w:r>
      <w:r w:rsidR="00004227">
        <w:rPr>
          <w:szCs w:val="20"/>
        </w:rPr>
        <w:softHyphen/>
      </w:r>
      <w:r w:rsidRPr="00B65B43">
        <w:rPr>
          <w:szCs w:val="20"/>
        </w:rPr>
        <w:t xml:space="preserve">tragen werden, müssen im Maßnahmenkatalog unter Angabe der Positionsnummer Abhilfemaßnahmen benannt oder Begründungen angegeben werden, weshalb keine Maßnahmen erforderlich sind. </w:t>
      </w:r>
    </w:p>
    <w:tbl>
      <w:tblPr>
        <w:tblStyle w:val="Tabellenraster"/>
        <w:tblpPr w:leftFromText="141" w:rightFromText="141" w:vertAnchor="text" w:horzAnchor="margin" w:tblpY="281"/>
        <w:tblW w:w="10060" w:type="dxa"/>
        <w:tblLayout w:type="fixed"/>
        <w:tblLook w:val="04A0" w:firstRow="1" w:lastRow="0" w:firstColumn="1" w:lastColumn="0" w:noHBand="0" w:noVBand="1"/>
      </w:tblPr>
      <w:tblGrid>
        <w:gridCol w:w="789"/>
        <w:gridCol w:w="6719"/>
        <w:gridCol w:w="425"/>
        <w:gridCol w:w="2127"/>
      </w:tblGrid>
      <w:tr w:rsidR="009B0D96" w14:paraId="26E30D3F" w14:textId="77777777" w:rsidTr="00841C80">
        <w:trPr>
          <w:cantSplit/>
          <w:tblHeader/>
        </w:trPr>
        <w:tc>
          <w:tcPr>
            <w:tcW w:w="789" w:type="dxa"/>
            <w:tcBorders>
              <w:bottom w:val="single" w:sz="4" w:space="0" w:color="auto"/>
            </w:tcBorders>
            <w:shd w:val="clear" w:color="auto" w:fill="F2F2F2" w:themeFill="background1" w:themeFillShade="F2"/>
          </w:tcPr>
          <w:p w14:paraId="66FD0884" w14:textId="6F01BBC0" w:rsidR="009B0D96" w:rsidRPr="00EC4B7D" w:rsidRDefault="009B0D96" w:rsidP="0023210C">
            <w:pPr>
              <w:widowControl w:val="0"/>
              <w:spacing w:after="0" w:line="240" w:lineRule="auto"/>
              <w:ind w:left="-113" w:right="-113"/>
              <w:jc w:val="center"/>
              <w:rPr>
                <w:b/>
                <w:color w:val="auto"/>
              </w:rPr>
            </w:pPr>
            <w:r w:rsidRPr="00EC4B7D">
              <w:rPr>
                <w:b/>
                <w:color w:val="auto"/>
              </w:rPr>
              <w:t>Pos.-</w:t>
            </w:r>
            <w:r>
              <w:rPr>
                <w:b/>
                <w:color w:val="auto"/>
              </w:rPr>
              <w:br/>
            </w:r>
            <w:r w:rsidRPr="00EC4B7D">
              <w:rPr>
                <w:b/>
                <w:color w:val="auto"/>
              </w:rPr>
              <w:t>Nr.</w:t>
            </w:r>
          </w:p>
        </w:tc>
        <w:tc>
          <w:tcPr>
            <w:tcW w:w="6719" w:type="dxa"/>
            <w:shd w:val="clear" w:color="auto" w:fill="D9D9D9" w:themeFill="background1" w:themeFillShade="D9"/>
            <w:vAlign w:val="center"/>
          </w:tcPr>
          <w:p w14:paraId="143C93E9" w14:textId="4098B6FB" w:rsidR="009B0D96" w:rsidRPr="00D86288" w:rsidRDefault="009B0D96" w:rsidP="00E51854">
            <w:pPr>
              <w:widowControl w:val="0"/>
              <w:spacing w:after="0" w:line="240" w:lineRule="auto"/>
              <w:rPr>
                <w:b/>
              </w:rPr>
            </w:pPr>
            <w:r>
              <w:rPr>
                <w:b/>
              </w:rPr>
              <w:t xml:space="preserve">Minimale </w:t>
            </w:r>
            <w:r w:rsidR="008566C1">
              <w:rPr>
                <w:b/>
              </w:rPr>
              <w:t>Voraussetzungen</w:t>
            </w:r>
            <w:r>
              <w:rPr>
                <w:b/>
              </w:rPr>
              <w:t xml:space="preserve"> </w:t>
            </w:r>
          </w:p>
        </w:tc>
        <w:tc>
          <w:tcPr>
            <w:tcW w:w="425" w:type="dxa"/>
            <w:shd w:val="clear" w:color="auto" w:fill="F2F2F2" w:themeFill="background1" w:themeFillShade="F2"/>
            <w:vAlign w:val="center"/>
          </w:tcPr>
          <w:p w14:paraId="57AE7380" w14:textId="77777777" w:rsidR="009B0D96" w:rsidRPr="00D86288" w:rsidRDefault="009B0D96" w:rsidP="0023210C">
            <w:pPr>
              <w:widowControl w:val="0"/>
              <w:spacing w:after="0" w:line="240" w:lineRule="auto"/>
              <w:ind w:left="-113" w:right="-113"/>
              <w:jc w:val="center"/>
              <w:rPr>
                <w:b/>
              </w:rPr>
            </w:pPr>
            <w:r w:rsidRPr="00D86288">
              <w:rPr>
                <w:b/>
              </w:rPr>
              <w:t>ja</w:t>
            </w:r>
          </w:p>
        </w:tc>
        <w:tc>
          <w:tcPr>
            <w:tcW w:w="2127" w:type="dxa"/>
            <w:shd w:val="clear" w:color="auto" w:fill="F2F2F2" w:themeFill="background1" w:themeFillShade="F2"/>
            <w:vAlign w:val="center"/>
          </w:tcPr>
          <w:p w14:paraId="5A91CFF0" w14:textId="77777777" w:rsidR="009B0D96" w:rsidRPr="00D86288" w:rsidRDefault="009B0D96" w:rsidP="0023210C">
            <w:pPr>
              <w:widowControl w:val="0"/>
              <w:spacing w:after="0" w:line="240" w:lineRule="auto"/>
              <w:ind w:left="-113" w:right="-113"/>
              <w:jc w:val="center"/>
              <w:rPr>
                <w:b/>
              </w:rPr>
            </w:pPr>
            <w:r>
              <w:rPr>
                <w:b/>
              </w:rPr>
              <w:t>n</w:t>
            </w:r>
            <w:r w:rsidRPr="00D86288">
              <w:rPr>
                <w:b/>
              </w:rPr>
              <w:t>ein</w:t>
            </w:r>
            <w:r>
              <w:rPr>
                <w:b/>
              </w:rPr>
              <w:t xml:space="preserve"> (Defizit)</w:t>
            </w:r>
          </w:p>
        </w:tc>
      </w:tr>
      <w:tr w:rsidR="009B0D96" w14:paraId="1AE6C2E3" w14:textId="77777777" w:rsidTr="00841C80">
        <w:trPr>
          <w:cantSplit/>
          <w:tblHeader/>
        </w:trPr>
        <w:tc>
          <w:tcPr>
            <w:tcW w:w="789" w:type="dxa"/>
            <w:tcBorders>
              <w:bottom w:val="single" w:sz="4" w:space="0" w:color="auto"/>
            </w:tcBorders>
            <w:shd w:val="clear" w:color="auto" w:fill="FFFFFF" w:themeFill="background1"/>
          </w:tcPr>
          <w:p w14:paraId="2FA1F4BC" w14:textId="77777777" w:rsidR="009B0D96" w:rsidRPr="004D0818" w:rsidRDefault="009B0D96" w:rsidP="00841C80">
            <w:pPr>
              <w:pStyle w:val="Listenabsatz"/>
              <w:numPr>
                <w:ilvl w:val="0"/>
                <w:numId w:val="12"/>
              </w:numPr>
              <w:spacing w:before="60" w:after="120"/>
              <w:ind w:left="357" w:right="-2517" w:hanging="357"/>
              <w:jc w:val="both"/>
              <w:rPr>
                <w:b/>
                <w:bCs/>
                <w:color w:val="auto"/>
                <w:szCs w:val="20"/>
              </w:rPr>
            </w:pPr>
          </w:p>
        </w:tc>
        <w:tc>
          <w:tcPr>
            <w:tcW w:w="6719" w:type="dxa"/>
            <w:shd w:val="clear" w:color="auto" w:fill="FFFFFF" w:themeFill="background1"/>
            <w:vAlign w:val="center"/>
          </w:tcPr>
          <w:p w14:paraId="73368CD6" w14:textId="21D0E278" w:rsidR="009B0D96" w:rsidRPr="000D53AB" w:rsidRDefault="00841C80" w:rsidP="00EE7CEB">
            <w:pPr>
              <w:widowControl w:val="0"/>
              <w:spacing w:before="60" w:line="240" w:lineRule="auto"/>
            </w:pPr>
            <w:r>
              <w:t>Wurden Informationen und Angebote zum ergonomischen Arbeiten im Heimbereich vermittelt</w:t>
            </w:r>
            <w:r w:rsidR="00DC1C0F">
              <w:t xml:space="preserve"> (Unterweisung)</w:t>
            </w:r>
            <w:r>
              <w:t>?</w:t>
            </w:r>
          </w:p>
        </w:tc>
        <w:tc>
          <w:tcPr>
            <w:tcW w:w="425" w:type="dxa"/>
            <w:shd w:val="clear" w:color="auto" w:fill="FFFFFF" w:themeFill="background1"/>
            <w:vAlign w:val="center"/>
          </w:tcPr>
          <w:p w14:paraId="58ED3E2E" w14:textId="77777777" w:rsidR="009B0D96" w:rsidRPr="000D53AB" w:rsidRDefault="009B0D96" w:rsidP="0023210C">
            <w:pPr>
              <w:widowControl w:val="0"/>
              <w:spacing w:after="0" w:line="240" w:lineRule="auto"/>
              <w:ind w:left="-113" w:right="-113"/>
              <w:jc w:val="center"/>
            </w:pPr>
          </w:p>
        </w:tc>
        <w:tc>
          <w:tcPr>
            <w:tcW w:w="2127" w:type="dxa"/>
            <w:shd w:val="clear" w:color="auto" w:fill="FFFFFF" w:themeFill="background1"/>
            <w:vAlign w:val="center"/>
          </w:tcPr>
          <w:p w14:paraId="207746E0" w14:textId="77777777" w:rsidR="009B0D96" w:rsidRPr="000D53AB" w:rsidRDefault="009B0D96" w:rsidP="0023210C">
            <w:pPr>
              <w:widowControl w:val="0"/>
              <w:spacing w:after="0" w:line="240" w:lineRule="auto"/>
              <w:ind w:left="-113" w:right="-113"/>
              <w:jc w:val="center"/>
            </w:pPr>
          </w:p>
        </w:tc>
      </w:tr>
      <w:tr w:rsidR="006030D5" w14:paraId="18F4C217" w14:textId="77777777" w:rsidTr="00841C80">
        <w:trPr>
          <w:cantSplit/>
          <w:tblHeader/>
        </w:trPr>
        <w:tc>
          <w:tcPr>
            <w:tcW w:w="789" w:type="dxa"/>
            <w:tcBorders>
              <w:bottom w:val="single" w:sz="4" w:space="0" w:color="auto"/>
            </w:tcBorders>
            <w:shd w:val="clear" w:color="auto" w:fill="FFFFFF" w:themeFill="background1"/>
          </w:tcPr>
          <w:p w14:paraId="000A43C8" w14:textId="77777777" w:rsidR="006030D5" w:rsidRPr="004D0818" w:rsidRDefault="006030D5" w:rsidP="00841C80">
            <w:pPr>
              <w:pStyle w:val="Listenabsatz"/>
              <w:numPr>
                <w:ilvl w:val="0"/>
                <w:numId w:val="12"/>
              </w:numPr>
              <w:spacing w:before="60" w:after="120"/>
              <w:ind w:left="357" w:right="-2517" w:hanging="357"/>
              <w:jc w:val="both"/>
              <w:rPr>
                <w:b/>
                <w:bCs/>
                <w:color w:val="auto"/>
                <w:szCs w:val="20"/>
              </w:rPr>
            </w:pPr>
          </w:p>
        </w:tc>
        <w:tc>
          <w:tcPr>
            <w:tcW w:w="6719" w:type="dxa"/>
            <w:shd w:val="clear" w:color="auto" w:fill="FFFFFF" w:themeFill="background1"/>
            <w:vAlign w:val="center"/>
          </w:tcPr>
          <w:p w14:paraId="24D6FC9D" w14:textId="448D71E5" w:rsidR="006030D5" w:rsidRPr="000D53AB" w:rsidRDefault="00841C80" w:rsidP="00EE7CEB">
            <w:pPr>
              <w:widowControl w:val="0"/>
              <w:spacing w:before="60" w:line="240" w:lineRule="auto"/>
            </w:pPr>
            <w:r w:rsidRPr="000D53AB">
              <w:t xml:space="preserve">Sind ein Stuhl und ein </w:t>
            </w:r>
            <w:r>
              <w:t>Arbeitst</w:t>
            </w:r>
            <w:r w:rsidRPr="000D53AB">
              <w:t xml:space="preserve">isch </w:t>
            </w:r>
            <w:r>
              <w:t>für</w:t>
            </w:r>
            <w:r w:rsidRPr="000D53AB">
              <w:t xml:space="preserve"> aufrecht</w:t>
            </w:r>
            <w:r>
              <w:t xml:space="preserve"> sitzend</w:t>
            </w:r>
            <w:r w:rsidRPr="000D53AB">
              <w:t>e</w:t>
            </w:r>
            <w:r>
              <w:t xml:space="preserve"> Tätigkeiten</w:t>
            </w:r>
            <w:r w:rsidRPr="000D53AB">
              <w:t xml:space="preserve"> vorhanden?</w:t>
            </w:r>
          </w:p>
        </w:tc>
        <w:tc>
          <w:tcPr>
            <w:tcW w:w="425" w:type="dxa"/>
            <w:shd w:val="clear" w:color="auto" w:fill="FFFFFF" w:themeFill="background1"/>
            <w:vAlign w:val="center"/>
          </w:tcPr>
          <w:p w14:paraId="66A5EC46" w14:textId="77777777" w:rsidR="006030D5" w:rsidRPr="000D53AB" w:rsidRDefault="006030D5" w:rsidP="0023210C">
            <w:pPr>
              <w:widowControl w:val="0"/>
              <w:spacing w:after="0" w:line="240" w:lineRule="auto"/>
              <w:ind w:left="-113" w:right="-113"/>
              <w:jc w:val="center"/>
            </w:pPr>
          </w:p>
        </w:tc>
        <w:tc>
          <w:tcPr>
            <w:tcW w:w="2127" w:type="dxa"/>
            <w:shd w:val="clear" w:color="auto" w:fill="FFFFFF" w:themeFill="background1"/>
            <w:vAlign w:val="center"/>
          </w:tcPr>
          <w:p w14:paraId="06662DB9" w14:textId="77777777" w:rsidR="006030D5" w:rsidRPr="000D53AB" w:rsidRDefault="006030D5" w:rsidP="0023210C">
            <w:pPr>
              <w:widowControl w:val="0"/>
              <w:spacing w:after="0" w:line="240" w:lineRule="auto"/>
              <w:ind w:left="-113" w:right="-113"/>
              <w:jc w:val="center"/>
            </w:pPr>
          </w:p>
        </w:tc>
      </w:tr>
      <w:tr w:rsidR="006030D5" w14:paraId="5BABFA7D" w14:textId="77777777" w:rsidTr="00841C80">
        <w:trPr>
          <w:cantSplit/>
          <w:tblHeader/>
        </w:trPr>
        <w:tc>
          <w:tcPr>
            <w:tcW w:w="789" w:type="dxa"/>
            <w:tcBorders>
              <w:bottom w:val="single" w:sz="4" w:space="0" w:color="auto"/>
            </w:tcBorders>
            <w:shd w:val="clear" w:color="auto" w:fill="FFFFFF" w:themeFill="background1"/>
          </w:tcPr>
          <w:p w14:paraId="4B068187" w14:textId="77777777" w:rsidR="006030D5" w:rsidRPr="004D0818" w:rsidRDefault="006030D5" w:rsidP="00841C80">
            <w:pPr>
              <w:pStyle w:val="Listenabsatz"/>
              <w:numPr>
                <w:ilvl w:val="0"/>
                <w:numId w:val="12"/>
              </w:numPr>
              <w:spacing w:before="60" w:after="120"/>
              <w:ind w:left="357" w:right="-2517" w:hanging="357"/>
              <w:jc w:val="both"/>
              <w:rPr>
                <w:b/>
                <w:bCs/>
                <w:color w:val="auto"/>
                <w:szCs w:val="20"/>
              </w:rPr>
            </w:pPr>
          </w:p>
        </w:tc>
        <w:tc>
          <w:tcPr>
            <w:tcW w:w="6719" w:type="dxa"/>
            <w:shd w:val="clear" w:color="auto" w:fill="FFFFFF" w:themeFill="background1"/>
            <w:vAlign w:val="center"/>
          </w:tcPr>
          <w:p w14:paraId="53A3F3E7" w14:textId="611AAE93" w:rsidR="006030D5" w:rsidRPr="000D53AB" w:rsidRDefault="00841C80" w:rsidP="00EE7CEB">
            <w:pPr>
              <w:widowControl w:val="0"/>
              <w:spacing w:before="60" w:line="240" w:lineRule="auto"/>
            </w:pPr>
            <w:r w:rsidRPr="000D53AB">
              <w:t xml:space="preserve">Ist der Arbeitsplatz ausreichend hell </w:t>
            </w:r>
            <w:r>
              <w:t>und</w:t>
            </w:r>
            <w:r w:rsidRPr="000D53AB">
              <w:t xml:space="preserve"> wird ggf. zusätzlich eine Leuchte genutzt?</w:t>
            </w:r>
          </w:p>
        </w:tc>
        <w:tc>
          <w:tcPr>
            <w:tcW w:w="425" w:type="dxa"/>
            <w:shd w:val="clear" w:color="auto" w:fill="FFFFFF" w:themeFill="background1"/>
            <w:vAlign w:val="center"/>
          </w:tcPr>
          <w:p w14:paraId="53D0D948" w14:textId="77777777" w:rsidR="006030D5" w:rsidRPr="000D53AB" w:rsidRDefault="006030D5" w:rsidP="0023210C">
            <w:pPr>
              <w:widowControl w:val="0"/>
              <w:spacing w:after="0" w:line="240" w:lineRule="auto"/>
              <w:ind w:left="-113" w:right="-113"/>
              <w:jc w:val="center"/>
            </w:pPr>
          </w:p>
        </w:tc>
        <w:tc>
          <w:tcPr>
            <w:tcW w:w="2127" w:type="dxa"/>
            <w:shd w:val="clear" w:color="auto" w:fill="FFFFFF" w:themeFill="background1"/>
            <w:vAlign w:val="center"/>
          </w:tcPr>
          <w:p w14:paraId="0E2C7C5F" w14:textId="77777777" w:rsidR="006030D5" w:rsidRPr="000D53AB" w:rsidRDefault="006030D5" w:rsidP="0023210C">
            <w:pPr>
              <w:widowControl w:val="0"/>
              <w:spacing w:after="0" w:line="240" w:lineRule="auto"/>
              <w:ind w:left="-113" w:right="-113"/>
              <w:jc w:val="center"/>
            </w:pPr>
          </w:p>
        </w:tc>
      </w:tr>
      <w:tr w:rsidR="009B0D96" w14:paraId="62599DBC" w14:textId="77777777" w:rsidTr="00841C80">
        <w:trPr>
          <w:cantSplit/>
          <w:tblHeader/>
        </w:trPr>
        <w:tc>
          <w:tcPr>
            <w:tcW w:w="789" w:type="dxa"/>
            <w:tcBorders>
              <w:bottom w:val="single" w:sz="4" w:space="0" w:color="auto"/>
            </w:tcBorders>
            <w:shd w:val="clear" w:color="auto" w:fill="FFFFFF" w:themeFill="background1"/>
          </w:tcPr>
          <w:p w14:paraId="2F21944A" w14:textId="77777777" w:rsidR="009B0D96" w:rsidRPr="004D0818" w:rsidRDefault="009B0D96" w:rsidP="00841C80">
            <w:pPr>
              <w:pStyle w:val="Listenabsatz"/>
              <w:numPr>
                <w:ilvl w:val="0"/>
                <w:numId w:val="12"/>
              </w:numPr>
              <w:spacing w:before="60" w:after="120"/>
              <w:ind w:left="357" w:right="-2517" w:hanging="357"/>
              <w:jc w:val="both"/>
              <w:rPr>
                <w:b/>
                <w:bCs/>
                <w:color w:val="auto"/>
                <w:szCs w:val="20"/>
              </w:rPr>
            </w:pPr>
          </w:p>
        </w:tc>
        <w:tc>
          <w:tcPr>
            <w:tcW w:w="6719" w:type="dxa"/>
            <w:shd w:val="clear" w:color="auto" w:fill="FFFFFF" w:themeFill="background1"/>
            <w:vAlign w:val="center"/>
          </w:tcPr>
          <w:p w14:paraId="3642AE6E" w14:textId="1F80B230" w:rsidR="009B0D96" w:rsidRPr="000D53AB" w:rsidRDefault="009B0D96" w:rsidP="00EE7CEB">
            <w:pPr>
              <w:widowControl w:val="0"/>
              <w:spacing w:before="60" w:line="240" w:lineRule="auto"/>
            </w:pPr>
            <w:r w:rsidRPr="000D53AB">
              <w:t>Besteht eine Sichtverbindung nach außen?</w:t>
            </w:r>
          </w:p>
        </w:tc>
        <w:tc>
          <w:tcPr>
            <w:tcW w:w="425" w:type="dxa"/>
            <w:shd w:val="clear" w:color="auto" w:fill="FFFFFF" w:themeFill="background1"/>
            <w:vAlign w:val="center"/>
          </w:tcPr>
          <w:p w14:paraId="738D484F" w14:textId="77777777" w:rsidR="009B0D96" w:rsidRPr="000D53AB" w:rsidRDefault="009B0D96" w:rsidP="0023210C">
            <w:pPr>
              <w:widowControl w:val="0"/>
              <w:spacing w:after="0" w:line="240" w:lineRule="auto"/>
              <w:ind w:left="-113" w:right="-113"/>
              <w:jc w:val="center"/>
            </w:pPr>
          </w:p>
        </w:tc>
        <w:tc>
          <w:tcPr>
            <w:tcW w:w="2127" w:type="dxa"/>
            <w:shd w:val="clear" w:color="auto" w:fill="FFFFFF" w:themeFill="background1"/>
            <w:vAlign w:val="center"/>
          </w:tcPr>
          <w:p w14:paraId="0E1BFA2F" w14:textId="77777777" w:rsidR="009B0D96" w:rsidRPr="000D53AB" w:rsidRDefault="009B0D96" w:rsidP="0023210C">
            <w:pPr>
              <w:widowControl w:val="0"/>
              <w:spacing w:after="0" w:line="240" w:lineRule="auto"/>
              <w:ind w:left="-113" w:right="-113"/>
              <w:jc w:val="center"/>
            </w:pPr>
          </w:p>
        </w:tc>
      </w:tr>
      <w:tr w:rsidR="009B0D96" w14:paraId="3DBDB967" w14:textId="77777777" w:rsidTr="00841C80">
        <w:trPr>
          <w:cantSplit/>
          <w:tblHeader/>
        </w:trPr>
        <w:tc>
          <w:tcPr>
            <w:tcW w:w="789" w:type="dxa"/>
            <w:tcBorders>
              <w:bottom w:val="single" w:sz="4" w:space="0" w:color="auto"/>
            </w:tcBorders>
            <w:shd w:val="clear" w:color="auto" w:fill="FFFFFF" w:themeFill="background1"/>
          </w:tcPr>
          <w:p w14:paraId="0BE6DD6D" w14:textId="77777777" w:rsidR="009B0D96" w:rsidRPr="004D0818" w:rsidRDefault="009B0D96" w:rsidP="00841C80">
            <w:pPr>
              <w:pStyle w:val="Listenabsatz"/>
              <w:numPr>
                <w:ilvl w:val="0"/>
                <w:numId w:val="12"/>
              </w:numPr>
              <w:spacing w:before="60" w:after="120"/>
              <w:ind w:left="357" w:right="-2517" w:hanging="357"/>
              <w:jc w:val="both"/>
              <w:rPr>
                <w:b/>
                <w:bCs/>
                <w:color w:val="auto"/>
                <w:szCs w:val="20"/>
              </w:rPr>
            </w:pPr>
          </w:p>
        </w:tc>
        <w:tc>
          <w:tcPr>
            <w:tcW w:w="6719" w:type="dxa"/>
            <w:shd w:val="clear" w:color="auto" w:fill="FFFFFF" w:themeFill="background1"/>
            <w:vAlign w:val="center"/>
          </w:tcPr>
          <w:p w14:paraId="32C960C3" w14:textId="70BDF686" w:rsidR="009B0D96" w:rsidRPr="000D53AB" w:rsidRDefault="009B0D96" w:rsidP="00EE7CEB">
            <w:pPr>
              <w:widowControl w:val="0"/>
              <w:spacing w:before="60" w:line="240" w:lineRule="auto"/>
            </w:pPr>
            <w:r w:rsidRPr="000D53AB">
              <w:t>Ist konzentriertes und zielgerichtetes Arbeiten möglich?</w:t>
            </w:r>
          </w:p>
        </w:tc>
        <w:tc>
          <w:tcPr>
            <w:tcW w:w="425" w:type="dxa"/>
            <w:shd w:val="clear" w:color="auto" w:fill="FFFFFF" w:themeFill="background1"/>
            <w:vAlign w:val="center"/>
          </w:tcPr>
          <w:p w14:paraId="6094175C" w14:textId="77777777" w:rsidR="009B0D96" w:rsidRPr="000D53AB" w:rsidRDefault="009B0D96" w:rsidP="0023210C">
            <w:pPr>
              <w:widowControl w:val="0"/>
              <w:spacing w:after="0" w:line="240" w:lineRule="auto"/>
              <w:ind w:left="-113" w:right="-113"/>
              <w:jc w:val="center"/>
            </w:pPr>
          </w:p>
        </w:tc>
        <w:tc>
          <w:tcPr>
            <w:tcW w:w="2127" w:type="dxa"/>
            <w:shd w:val="clear" w:color="auto" w:fill="FFFFFF" w:themeFill="background1"/>
            <w:vAlign w:val="center"/>
          </w:tcPr>
          <w:p w14:paraId="2C5115CA" w14:textId="77777777" w:rsidR="009B0D96" w:rsidRPr="000D53AB" w:rsidRDefault="009B0D96" w:rsidP="0023210C">
            <w:pPr>
              <w:widowControl w:val="0"/>
              <w:spacing w:after="0" w:line="240" w:lineRule="auto"/>
              <w:ind w:left="-113" w:right="-113"/>
              <w:jc w:val="center"/>
            </w:pPr>
          </w:p>
        </w:tc>
      </w:tr>
      <w:tr w:rsidR="009B0D96" w14:paraId="40051518" w14:textId="77777777" w:rsidTr="00841C80">
        <w:trPr>
          <w:cantSplit/>
          <w:tblHeader/>
        </w:trPr>
        <w:tc>
          <w:tcPr>
            <w:tcW w:w="789" w:type="dxa"/>
            <w:tcBorders>
              <w:bottom w:val="single" w:sz="4" w:space="0" w:color="auto"/>
            </w:tcBorders>
            <w:shd w:val="clear" w:color="auto" w:fill="FFFFFF" w:themeFill="background1"/>
          </w:tcPr>
          <w:p w14:paraId="17F00D28" w14:textId="77777777" w:rsidR="009B0D96" w:rsidRPr="004D0818" w:rsidRDefault="009B0D96" w:rsidP="00841C80">
            <w:pPr>
              <w:pStyle w:val="Listenabsatz"/>
              <w:numPr>
                <w:ilvl w:val="0"/>
                <w:numId w:val="12"/>
              </w:numPr>
              <w:spacing w:before="60" w:after="120"/>
              <w:ind w:left="357" w:right="-2517" w:hanging="357"/>
              <w:jc w:val="both"/>
              <w:rPr>
                <w:b/>
                <w:bCs/>
                <w:color w:val="auto"/>
                <w:szCs w:val="20"/>
              </w:rPr>
            </w:pPr>
          </w:p>
        </w:tc>
        <w:tc>
          <w:tcPr>
            <w:tcW w:w="6719" w:type="dxa"/>
            <w:shd w:val="clear" w:color="auto" w:fill="FFFFFF" w:themeFill="background1"/>
            <w:vAlign w:val="center"/>
          </w:tcPr>
          <w:p w14:paraId="6F357904" w14:textId="01573377" w:rsidR="009B0D96" w:rsidRPr="000D53AB" w:rsidRDefault="009B0D96" w:rsidP="00EE7CEB">
            <w:pPr>
              <w:widowControl w:val="0"/>
              <w:spacing w:before="60" w:line="240" w:lineRule="auto"/>
            </w:pPr>
            <w:r w:rsidRPr="000D53AB">
              <w:t>Ist die zur Verfügung stehende Soft- und Hardware der Arbeitsaufgabe an</w:t>
            </w:r>
            <w:r w:rsidR="00841C80">
              <w:softHyphen/>
            </w:r>
            <w:r w:rsidRPr="000D53AB">
              <w:t>gepasst (Funktionalität, Bildschirmgröße, Auflösung)?</w:t>
            </w:r>
          </w:p>
        </w:tc>
        <w:tc>
          <w:tcPr>
            <w:tcW w:w="425" w:type="dxa"/>
            <w:shd w:val="clear" w:color="auto" w:fill="FFFFFF" w:themeFill="background1"/>
            <w:vAlign w:val="center"/>
          </w:tcPr>
          <w:p w14:paraId="04B36514" w14:textId="77777777" w:rsidR="009B0D96" w:rsidRPr="000D53AB" w:rsidRDefault="009B0D96" w:rsidP="0023210C">
            <w:pPr>
              <w:widowControl w:val="0"/>
              <w:spacing w:after="0" w:line="240" w:lineRule="auto"/>
              <w:ind w:left="-113" w:right="-113"/>
              <w:jc w:val="center"/>
            </w:pPr>
          </w:p>
        </w:tc>
        <w:tc>
          <w:tcPr>
            <w:tcW w:w="2127" w:type="dxa"/>
            <w:shd w:val="clear" w:color="auto" w:fill="FFFFFF" w:themeFill="background1"/>
            <w:vAlign w:val="center"/>
          </w:tcPr>
          <w:p w14:paraId="71395880" w14:textId="77777777" w:rsidR="009B0D96" w:rsidRPr="000D53AB" w:rsidRDefault="009B0D96" w:rsidP="0023210C">
            <w:pPr>
              <w:widowControl w:val="0"/>
              <w:spacing w:after="0" w:line="240" w:lineRule="auto"/>
              <w:ind w:left="-113" w:right="-113"/>
              <w:jc w:val="center"/>
            </w:pPr>
          </w:p>
        </w:tc>
      </w:tr>
      <w:tr w:rsidR="009B0D96" w14:paraId="1E663124" w14:textId="77777777" w:rsidTr="00841C80">
        <w:trPr>
          <w:cantSplit/>
          <w:tblHeader/>
        </w:trPr>
        <w:tc>
          <w:tcPr>
            <w:tcW w:w="789" w:type="dxa"/>
            <w:tcBorders>
              <w:bottom w:val="single" w:sz="4" w:space="0" w:color="auto"/>
            </w:tcBorders>
            <w:shd w:val="clear" w:color="auto" w:fill="auto"/>
          </w:tcPr>
          <w:p w14:paraId="74D45007" w14:textId="77777777" w:rsidR="009B0D96" w:rsidRPr="004D0818" w:rsidRDefault="009B0D96" w:rsidP="00841C80">
            <w:pPr>
              <w:pStyle w:val="Listenabsatz"/>
              <w:numPr>
                <w:ilvl w:val="0"/>
                <w:numId w:val="12"/>
              </w:numPr>
              <w:spacing w:before="60" w:after="120"/>
              <w:ind w:left="357" w:right="-2517" w:hanging="357"/>
              <w:jc w:val="both"/>
              <w:rPr>
                <w:b/>
                <w:bCs/>
                <w:color w:val="auto"/>
                <w:szCs w:val="20"/>
              </w:rPr>
            </w:pPr>
          </w:p>
        </w:tc>
        <w:tc>
          <w:tcPr>
            <w:tcW w:w="6719" w:type="dxa"/>
            <w:shd w:val="clear" w:color="auto" w:fill="auto"/>
            <w:vAlign w:val="center"/>
          </w:tcPr>
          <w:p w14:paraId="100F224B" w14:textId="0E2D7DB1" w:rsidR="009B0D96" w:rsidRPr="000D53AB" w:rsidRDefault="009B0D96" w:rsidP="00EE7CEB">
            <w:pPr>
              <w:widowControl w:val="0"/>
              <w:spacing w:before="60" w:line="240" w:lineRule="auto"/>
            </w:pPr>
            <w:r>
              <w:t xml:space="preserve">Ist der Zugriff auf für die Arbeitsaufgabe notwendige Informationen </w:t>
            </w:r>
            <w:r>
              <w:br/>
              <w:t>sicher</w:t>
            </w:r>
            <w:r w:rsidR="00EE7CEB">
              <w:softHyphen/>
            </w:r>
            <w:r>
              <w:t>gestellt?</w:t>
            </w:r>
          </w:p>
        </w:tc>
        <w:tc>
          <w:tcPr>
            <w:tcW w:w="425" w:type="dxa"/>
            <w:shd w:val="clear" w:color="auto" w:fill="auto"/>
            <w:vAlign w:val="center"/>
          </w:tcPr>
          <w:p w14:paraId="27C99D9F" w14:textId="77777777" w:rsidR="009B0D96" w:rsidRPr="000D53AB" w:rsidRDefault="009B0D96" w:rsidP="0023210C">
            <w:pPr>
              <w:widowControl w:val="0"/>
              <w:spacing w:after="0" w:line="240" w:lineRule="auto"/>
              <w:ind w:left="-113" w:right="-113"/>
              <w:jc w:val="center"/>
            </w:pPr>
          </w:p>
        </w:tc>
        <w:tc>
          <w:tcPr>
            <w:tcW w:w="2127" w:type="dxa"/>
            <w:shd w:val="clear" w:color="auto" w:fill="auto"/>
            <w:vAlign w:val="center"/>
          </w:tcPr>
          <w:p w14:paraId="7CB09C39" w14:textId="77777777" w:rsidR="009B0D96" w:rsidRPr="000D53AB" w:rsidRDefault="009B0D96" w:rsidP="0023210C">
            <w:pPr>
              <w:widowControl w:val="0"/>
              <w:spacing w:after="0" w:line="240" w:lineRule="auto"/>
              <w:ind w:left="-113" w:right="-113"/>
              <w:jc w:val="center"/>
            </w:pPr>
          </w:p>
        </w:tc>
      </w:tr>
      <w:tr w:rsidR="009B0D96" w14:paraId="3B5AB700" w14:textId="77777777" w:rsidTr="003545C2">
        <w:trPr>
          <w:cantSplit/>
          <w:tblHeader/>
        </w:trPr>
        <w:tc>
          <w:tcPr>
            <w:tcW w:w="789" w:type="dxa"/>
            <w:tcBorders>
              <w:bottom w:val="single" w:sz="4" w:space="0" w:color="auto"/>
            </w:tcBorders>
            <w:shd w:val="clear" w:color="auto" w:fill="auto"/>
          </w:tcPr>
          <w:p w14:paraId="65DB3EFC" w14:textId="77777777" w:rsidR="009B0D96" w:rsidRPr="004D0818" w:rsidRDefault="009B0D96" w:rsidP="00841C80">
            <w:pPr>
              <w:spacing w:before="60"/>
              <w:ind w:left="851" w:right="-2517"/>
              <w:jc w:val="both"/>
              <w:rPr>
                <w:b/>
                <w:bCs/>
                <w:color w:val="auto"/>
                <w:szCs w:val="20"/>
              </w:rPr>
            </w:pPr>
          </w:p>
        </w:tc>
        <w:tc>
          <w:tcPr>
            <w:tcW w:w="6719" w:type="dxa"/>
            <w:shd w:val="clear" w:color="auto" w:fill="D9D9D9" w:themeFill="background1" w:themeFillShade="D9"/>
            <w:vAlign w:val="center"/>
          </w:tcPr>
          <w:p w14:paraId="270C31B3" w14:textId="68E75CB8" w:rsidR="009B0D96" w:rsidRPr="00E807CB" w:rsidRDefault="005C226D" w:rsidP="00E51854">
            <w:pPr>
              <w:widowControl w:val="0"/>
              <w:spacing w:after="0" w:line="240" w:lineRule="auto"/>
              <w:rPr>
                <w:b/>
              </w:rPr>
            </w:pPr>
            <w:r>
              <w:rPr>
                <w:b/>
              </w:rPr>
              <w:t>F</w:t>
            </w:r>
            <w:r w:rsidR="009B0D96" w:rsidRPr="00E807CB">
              <w:rPr>
                <w:b/>
              </w:rPr>
              <w:t xml:space="preserve">unktionale </w:t>
            </w:r>
            <w:r w:rsidR="008566C1">
              <w:rPr>
                <w:b/>
              </w:rPr>
              <w:t>Voraussetzungen</w:t>
            </w:r>
            <w:r>
              <w:rPr>
                <w:b/>
              </w:rPr>
              <w:t xml:space="preserve"> (zusätzlich zu DV.1-</w:t>
            </w:r>
            <w:r w:rsidR="00DC1C0F">
              <w:rPr>
                <w:b/>
              </w:rPr>
              <w:t>7</w:t>
            </w:r>
            <w:r>
              <w:rPr>
                <w:b/>
              </w:rPr>
              <w:t>)</w:t>
            </w:r>
          </w:p>
        </w:tc>
        <w:tc>
          <w:tcPr>
            <w:tcW w:w="425" w:type="dxa"/>
            <w:shd w:val="clear" w:color="auto" w:fill="auto"/>
            <w:vAlign w:val="center"/>
          </w:tcPr>
          <w:p w14:paraId="10E26DB9" w14:textId="77777777" w:rsidR="009B0D96" w:rsidRPr="00D86288" w:rsidRDefault="009B0D96" w:rsidP="0023210C">
            <w:pPr>
              <w:widowControl w:val="0"/>
              <w:spacing w:after="0" w:line="240" w:lineRule="auto"/>
              <w:ind w:left="-113" w:right="-113"/>
              <w:jc w:val="center"/>
              <w:rPr>
                <w:b/>
              </w:rPr>
            </w:pPr>
          </w:p>
        </w:tc>
        <w:tc>
          <w:tcPr>
            <w:tcW w:w="2127" w:type="dxa"/>
            <w:shd w:val="clear" w:color="auto" w:fill="auto"/>
            <w:vAlign w:val="center"/>
          </w:tcPr>
          <w:p w14:paraId="59981B43" w14:textId="77777777" w:rsidR="009B0D96" w:rsidRDefault="009B0D96" w:rsidP="0023210C">
            <w:pPr>
              <w:widowControl w:val="0"/>
              <w:spacing w:after="0" w:line="240" w:lineRule="auto"/>
              <w:ind w:left="-113" w:right="-113"/>
              <w:jc w:val="center"/>
              <w:rPr>
                <w:b/>
              </w:rPr>
            </w:pPr>
          </w:p>
        </w:tc>
      </w:tr>
      <w:tr w:rsidR="009B0D96" w14:paraId="39DF6FEE" w14:textId="77777777" w:rsidTr="00841C80">
        <w:trPr>
          <w:cantSplit/>
        </w:trPr>
        <w:tc>
          <w:tcPr>
            <w:tcW w:w="789" w:type="dxa"/>
            <w:tcBorders>
              <w:bottom w:val="single" w:sz="4" w:space="0" w:color="auto"/>
            </w:tcBorders>
            <w:shd w:val="clear" w:color="auto" w:fill="auto"/>
          </w:tcPr>
          <w:p w14:paraId="6F7FE24E" w14:textId="77777777" w:rsidR="009B0D96" w:rsidRPr="00422CDF" w:rsidRDefault="009B0D96" w:rsidP="00841C80">
            <w:pPr>
              <w:pStyle w:val="Listenabsatz"/>
              <w:numPr>
                <w:ilvl w:val="0"/>
                <w:numId w:val="12"/>
              </w:numPr>
              <w:spacing w:before="60" w:after="120"/>
              <w:ind w:left="357" w:right="-2517" w:hanging="357"/>
              <w:jc w:val="both"/>
              <w:rPr>
                <w:b/>
                <w:bCs/>
                <w:color w:val="auto"/>
                <w:szCs w:val="20"/>
              </w:rPr>
            </w:pPr>
          </w:p>
        </w:tc>
        <w:tc>
          <w:tcPr>
            <w:tcW w:w="6719" w:type="dxa"/>
            <w:tcBorders>
              <w:top w:val="single" w:sz="4" w:space="0" w:color="000000"/>
              <w:left w:val="single" w:sz="4" w:space="0" w:color="auto"/>
              <w:bottom w:val="single" w:sz="4" w:space="0" w:color="000000"/>
              <w:right w:val="single" w:sz="4" w:space="0" w:color="000000"/>
            </w:tcBorders>
            <w:shd w:val="clear" w:color="auto" w:fill="auto"/>
          </w:tcPr>
          <w:p w14:paraId="1819C1ED" w14:textId="504B5256" w:rsidR="009B0D96" w:rsidRPr="00632976" w:rsidRDefault="00EB6157" w:rsidP="00BE1FF3">
            <w:pPr>
              <w:spacing w:before="60" w:line="240" w:lineRule="auto"/>
              <w:rPr>
                <w:color w:val="auto"/>
              </w:rPr>
            </w:pPr>
            <w:r>
              <w:t xml:space="preserve">Steht </w:t>
            </w:r>
            <w:r w:rsidR="009B0D96">
              <w:t xml:space="preserve">ein Arbeitstisch mit einer Arbeitsfläche von mindestens </w:t>
            </w:r>
            <w:r w:rsidR="009B0D96">
              <w:br/>
              <w:t xml:space="preserve">120 cm x 80 cm </w:t>
            </w:r>
            <w:r>
              <w:t>zur Verfügung</w:t>
            </w:r>
            <w:r w:rsidR="009B0D96">
              <w:t>?</w:t>
            </w:r>
          </w:p>
        </w:tc>
        <w:tc>
          <w:tcPr>
            <w:tcW w:w="425" w:type="dxa"/>
          </w:tcPr>
          <w:p w14:paraId="11F0E3CD" w14:textId="77777777" w:rsidR="009B0D96" w:rsidRDefault="009B0D96" w:rsidP="0023210C"/>
        </w:tc>
        <w:tc>
          <w:tcPr>
            <w:tcW w:w="2127" w:type="dxa"/>
          </w:tcPr>
          <w:p w14:paraId="615FF8FA" w14:textId="77777777" w:rsidR="009B0D96" w:rsidRDefault="009B0D96" w:rsidP="0023210C"/>
        </w:tc>
      </w:tr>
      <w:tr w:rsidR="00D94D91" w14:paraId="07D337C8" w14:textId="77777777" w:rsidTr="00841C80">
        <w:trPr>
          <w:cantSplit/>
        </w:trPr>
        <w:tc>
          <w:tcPr>
            <w:tcW w:w="789" w:type="dxa"/>
            <w:tcBorders>
              <w:bottom w:val="single" w:sz="4" w:space="0" w:color="auto"/>
            </w:tcBorders>
            <w:shd w:val="clear" w:color="auto" w:fill="auto"/>
          </w:tcPr>
          <w:p w14:paraId="7675D6DD" w14:textId="77777777" w:rsidR="00D94D91" w:rsidRPr="00422CDF" w:rsidRDefault="00D94D91" w:rsidP="00841C80">
            <w:pPr>
              <w:pStyle w:val="Listenabsatz"/>
              <w:numPr>
                <w:ilvl w:val="0"/>
                <w:numId w:val="12"/>
              </w:numPr>
              <w:spacing w:before="60" w:after="120"/>
              <w:ind w:left="357" w:right="-2517" w:hanging="357"/>
              <w:jc w:val="both"/>
              <w:rPr>
                <w:b/>
                <w:bCs/>
                <w:color w:val="auto"/>
                <w:szCs w:val="20"/>
              </w:rPr>
            </w:pPr>
          </w:p>
        </w:tc>
        <w:tc>
          <w:tcPr>
            <w:tcW w:w="6719" w:type="dxa"/>
            <w:tcBorders>
              <w:top w:val="single" w:sz="4" w:space="0" w:color="000000"/>
              <w:left w:val="single" w:sz="4" w:space="0" w:color="auto"/>
              <w:bottom w:val="single" w:sz="4" w:space="0" w:color="000000"/>
              <w:right w:val="single" w:sz="4" w:space="0" w:color="000000"/>
            </w:tcBorders>
            <w:shd w:val="clear" w:color="auto" w:fill="auto"/>
          </w:tcPr>
          <w:p w14:paraId="21C0C0FE" w14:textId="2F4B5BC6" w:rsidR="00D94D91" w:rsidRDefault="00D94D91" w:rsidP="00BE1FF3">
            <w:pPr>
              <w:spacing w:before="60" w:line="240" w:lineRule="auto"/>
            </w:pPr>
            <w:r>
              <w:t xml:space="preserve">Ist unter dem Arbeitstisch eine Beinraumbreite und -tiefe von mind. </w:t>
            </w:r>
            <w:r>
              <w:br/>
              <w:t>85 x 80 cm gegeben?</w:t>
            </w:r>
          </w:p>
        </w:tc>
        <w:tc>
          <w:tcPr>
            <w:tcW w:w="425" w:type="dxa"/>
          </w:tcPr>
          <w:p w14:paraId="7AB8888B" w14:textId="77777777" w:rsidR="00D94D91" w:rsidRDefault="00D94D91" w:rsidP="0023210C"/>
        </w:tc>
        <w:tc>
          <w:tcPr>
            <w:tcW w:w="2127" w:type="dxa"/>
          </w:tcPr>
          <w:p w14:paraId="145B2626" w14:textId="77777777" w:rsidR="00D94D91" w:rsidRDefault="00D94D91" w:rsidP="0023210C"/>
        </w:tc>
      </w:tr>
      <w:tr w:rsidR="00D94D91" w14:paraId="54F26676" w14:textId="77777777" w:rsidTr="00841C80">
        <w:trPr>
          <w:cantSplit/>
        </w:trPr>
        <w:tc>
          <w:tcPr>
            <w:tcW w:w="789" w:type="dxa"/>
            <w:tcBorders>
              <w:bottom w:val="single" w:sz="4" w:space="0" w:color="auto"/>
            </w:tcBorders>
            <w:shd w:val="clear" w:color="auto" w:fill="auto"/>
          </w:tcPr>
          <w:p w14:paraId="2B0E5C50" w14:textId="77777777" w:rsidR="00D94D91" w:rsidRPr="00422CDF" w:rsidRDefault="00D94D91" w:rsidP="00841C80">
            <w:pPr>
              <w:pStyle w:val="Listenabsatz"/>
              <w:numPr>
                <w:ilvl w:val="0"/>
                <w:numId w:val="12"/>
              </w:numPr>
              <w:spacing w:before="60" w:after="120"/>
              <w:ind w:left="357" w:right="-2517" w:hanging="357"/>
              <w:jc w:val="both"/>
              <w:rPr>
                <w:b/>
                <w:bCs/>
                <w:color w:val="auto"/>
                <w:szCs w:val="20"/>
              </w:rPr>
            </w:pPr>
          </w:p>
        </w:tc>
        <w:tc>
          <w:tcPr>
            <w:tcW w:w="6719" w:type="dxa"/>
            <w:tcBorders>
              <w:top w:val="single" w:sz="4" w:space="0" w:color="000000"/>
              <w:left w:val="single" w:sz="4" w:space="0" w:color="auto"/>
              <w:bottom w:val="single" w:sz="4" w:space="0" w:color="000000"/>
              <w:right w:val="single" w:sz="4" w:space="0" w:color="000000"/>
            </w:tcBorders>
            <w:shd w:val="clear" w:color="auto" w:fill="auto"/>
          </w:tcPr>
          <w:p w14:paraId="60F82108" w14:textId="08F920C6" w:rsidR="00D94D91" w:rsidRDefault="00D94D91" w:rsidP="00BE1FF3">
            <w:pPr>
              <w:spacing w:before="60" w:line="240" w:lineRule="auto"/>
            </w:pPr>
            <w:r>
              <w:t>Steht im Sitzbereich vor dem Arbeitsplatz eine freie Bewegungsfläche von mindestens 1 m</w:t>
            </w:r>
            <w:r w:rsidRPr="00841C80">
              <w:rPr>
                <w:vertAlign w:val="superscript"/>
              </w:rPr>
              <w:t>2</w:t>
            </w:r>
            <w:r>
              <w:t xml:space="preserve"> zur Verfügung?</w:t>
            </w:r>
          </w:p>
        </w:tc>
        <w:tc>
          <w:tcPr>
            <w:tcW w:w="425" w:type="dxa"/>
          </w:tcPr>
          <w:p w14:paraId="2A18240C" w14:textId="77777777" w:rsidR="00D94D91" w:rsidRDefault="00D94D91" w:rsidP="0023210C"/>
        </w:tc>
        <w:tc>
          <w:tcPr>
            <w:tcW w:w="2127" w:type="dxa"/>
          </w:tcPr>
          <w:p w14:paraId="7B2BA8A9" w14:textId="77777777" w:rsidR="00D94D91" w:rsidRDefault="00D94D91" w:rsidP="0023210C"/>
        </w:tc>
      </w:tr>
      <w:tr w:rsidR="009B0D96" w14:paraId="6AC613F6" w14:textId="77777777" w:rsidTr="00841C80">
        <w:trPr>
          <w:cantSplit/>
        </w:trPr>
        <w:tc>
          <w:tcPr>
            <w:tcW w:w="789" w:type="dxa"/>
            <w:tcBorders>
              <w:bottom w:val="single" w:sz="4" w:space="0" w:color="auto"/>
            </w:tcBorders>
            <w:shd w:val="clear" w:color="auto" w:fill="auto"/>
          </w:tcPr>
          <w:p w14:paraId="2C4288A3" w14:textId="77777777" w:rsidR="009B0D96" w:rsidRPr="00422CDF" w:rsidRDefault="009B0D96" w:rsidP="00841C80">
            <w:pPr>
              <w:pStyle w:val="Listenabsatz"/>
              <w:numPr>
                <w:ilvl w:val="0"/>
                <w:numId w:val="12"/>
              </w:numPr>
              <w:spacing w:before="60" w:after="120"/>
              <w:ind w:left="357" w:right="-2517" w:hanging="357"/>
              <w:jc w:val="both"/>
              <w:rPr>
                <w:b/>
                <w:bCs/>
                <w:color w:val="auto"/>
                <w:szCs w:val="20"/>
              </w:rPr>
            </w:pPr>
          </w:p>
        </w:tc>
        <w:tc>
          <w:tcPr>
            <w:tcW w:w="6719" w:type="dxa"/>
            <w:tcBorders>
              <w:top w:val="single" w:sz="4" w:space="0" w:color="000000"/>
              <w:left w:val="single" w:sz="4" w:space="0" w:color="auto"/>
              <w:bottom w:val="single" w:sz="4" w:space="0" w:color="000000"/>
              <w:right w:val="single" w:sz="4" w:space="0" w:color="000000"/>
            </w:tcBorders>
            <w:shd w:val="clear" w:color="auto" w:fill="auto"/>
          </w:tcPr>
          <w:p w14:paraId="0F80AE02" w14:textId="6C5C32D6" w:rsidR="009B0D96" w:rsidRDefault="00A84BFD" w:rsidP="00BE1FF3">
            <w:pPr>
              <w:spacing w:before="60" w:line="240" w:lineRule="auto"/>
            </w:pPr>
            <w:r>
              <w:t xml:space="preserve">Sind Tisch und Bildschirm so positioniert, dass Reflexionen und Blendungen </w:t>
            </w:r>
            <w:r w:rsidRPr="00A86764">
              <w:rPr>
                <w:color w:val="auto"/>
              </w:rPr>
              <w:t xml:space="preserve">durch Tageslicht/Sonneneinfall vermieden </w:t>
            </w:r>
            <w:r>
              <w:t>werden? Können Blendung und Spiegelungen durch geeignete Sonnenschutzvorrichtungen vermieden werden?</w:t>
            </w:r>
          </w:p>
        </w:tc>
        <w:tc>
          <w:tcPr>
            <w:tcW w:w="425" w:type="dxa"/>
          </w:tcPr>
          <w:p w14:paraId="5CB38A65" w14:textId="77777777" w:rsidR="009B0D96" w:rsidRDefault="009B0D96" w:rsidP="0023210C"/>
        </w:tc>
        <w:tc>
          <w:tcPr>
            <w:tcW w:w="2127" w:type="dxa"/>
          </w:tcPr>
          <w:p w14:paraId="6ED13408" w14:textId="77777777" w:rsidR="009B0D96" w:rsidRDefault="009B0D96" w:rsidP="0023210C"/>
        </w:tc>
      </w:tr>
      <w:tr w:rsidR="009B0D96" w14:paraId="2B575C82" w14:textId="77777777" w:rsidTr="00841C80">
        <w:trPr>
          <w:cantSplit/>
        </w:trPr>
        <w:tc>
          <w:tcPr>
            <w:tcW w:w="789" w:type="dxa"/>
            <w:tcBorders>
              <w:bottom w:val="single" w:sz="4" w:space="0" w:color="auto"/>
            </w:tcBorders>
            <w:shd w:val="clear" w:color="auto" w:fill="auto"/>
          </w:tcPr>
          <w:p w14:paraId="534DB5D4" w14:textId="77777777" w:rsidR="009B0D96" w:rsidRPr="00422CDF" w:rsidRDefault="009B0D96" w:rsidP="00841C80">
            <w:pPr>
              <w:pStyle w:val="Listenabsatz"/>
              <w:numPr>
                <w:ilvl w:val="0"/>
                <w:numId w:val="12"/>
              </w:numPr>
              <w:spacing w:before="60" w:after="120"/>
              <w:ind w:left="357" w:right="-2517" w:hanging="357"/>
              <w:jc w:val="both"/>
              <w:rPr>
                <w:b/>
                <w:bCs/>
                <w:color w:val="auto"/>
                <w:szCs w:val="20"/>
              </w:rPr>
            </w:pPr>
          </w:p>
        </w:tc>
        <w:tc>
          <w:tcPr>
            <w:tcW w:w="6719" w:type="dxa"/>
            <w:tcBorders>
              <w:top w:val="single" w:sz="4" w:space="0" w:color="000000"/>
              <w:left w:val="single" w:sz="4" w:space="0" w:color="auto"/>
              <w:bottom w:val="single" w:sz="4" w:space="0" w:color="000000"/>
              <w:right w:val="single" w:sz="4" w:space="0" w:color="000000"/>
            </w:tcBorders>
            <w:shd w:val="clear" w:color="auto" w:fill="auto"/>
          </w:tcPr>
          <w:p w14:paraId="67455E0E" w14:textId="490F2052" w:rsidR="009B0D96" w:rsidRPr="002D6F84" w:rsidRDefault="00C44FB4" w:rsidP="00BE1FF3">
            <w:pPr>
              <w:spacing w:before="60" w:line="240" w:lineRule="auto"/>
            </w:pPr>
            <w:r>
              <w:rPr>
                <w:rFonts w:cs="Arial"/>
                <w:szCs w:val="20"/>
              </w:rPr>
              <w:t xml:space="preserve">Werden </w:t>
            </w:r>
            <w:r w:rsidR="009B0D96">
              <w:rPr>
                <w:rFonts w:cs="Arial"/>
                <w:szCs w:val="20"/>
              </w:rPr>
              <w:t>Zeitfenster während der Arbeitszeit für die Erreichbarkeit mit</w:t>
            </w:r>
            <w:r w:rsidR="009B0D96">
              <w:t xml:space="preserve"> </w:t>
            </w:r>
            <w:r w:rsidR="009B0D96">
              <w:br/>
              <w:t>Vorgesetzten, Kolleginnen und Kollegen vereinbart?</w:t>
            </w:r>
          </w:p>
        </w:tc>
        <w:tc>
          <w:tcPr>
            <w:tcW w:w="425" w:type="dxa"/>
          </w:tcPr>
          <w:p w14:paraId="17DC9173" w14:textId="77777777" w:rsidR="009B0D96" w:rsidRDefault="009B0D96" w:rsidP="0023210C"/>
        </w:tc>
        <w:tc>
          <w:tcPr>
            <w:tcW w:w="2127" w:type="dxa"/>
          </w:tcPr>
          <w:p w14:paraId="03C4AE17" w14:textId="77777777" w:rsidR="009B0D96" w:rsidRDefault="009B0D96" w:rsidP="0023210C"/>
        </w:tc>
      </w:tr>
      <w:tr w:rsidR="009B0D96" w14:paraId="275BD170" w14:textId="77777777" w:rsidTr="00841C80">
        <w:trPr>
          <w:cantSplit/>
        </w:trPr>
        <w:tc>
          <w:tcPr>
            <w:tcW w:w="789" w:type="dxa"/>
            <w:tcBorders>
              <w:bottom w:val="single" w:sz="4" w:space="0" w:color="auto"/>
            </w:tcBorders>
            <w:shd w:val="clear" w:color="auto" w:fill="auto"/>
          </w:tcPr>
          <w:p w14:paraId="5184AAE3" w14:textId="77777777" w:rsidR="009B0D96" w:rsidRPr="00422CDF" w:rsidRDefault="009B0D96" w:rsidP="00841C80">
            <w:pPr>
              <w:pStyle w:val="Listenabsatz"/>
              <w:numPr>
                <w:ilvl w:val="0"/>
                <w:numId w:val="12"/>
              </w:numPr>
              <w:spacing w:before="60" w:after="120"/>
              <w:ind w:left="357" w:right="-2517" w:hanging="357"/>
              <w:jc w:val="both"/>
              <w:rPr>
                <w:b/>
                <w:bCs/>
                <w:color w:val="auto"/>
                <w:szCs w:val="20"/>
              </w:rPr>
            </w:pPr>
          </w:p>
        </w:tc>
        <w:tc>
          <w:tcPr>
            <w:tcW w:w="6719" w:type="dxa"/>
            <w:tcBorders>
              <w:top w:val="single" w:sz="4" w:space="0" w:color="000000"/>
              <w:left w:val="single" w:sz="4" w:space="0" w:color="auto"/>
              <w:bottom w:val="single" w:sz="4" w:space="0" w:color="000000"/>
              <w:right w:val="single" w:sz="4" w:space="0" w:color="000000"/>
            </w:tcBorders>
            <w:shd w:val="clear" w:color="auto" w:fill="auto"/>
          </w:tcPr>
          <w:p w14:paraId="699CA120" w14:textId="09779FDD" w:rsidR="009B0D96" w:rsidRDefault="006030D5" w:rsidP="00BE1FF3">
            <w:pPr>
              <w:spacing w:before="60" w:line="240" w:lineRule="auto"/>
            </w:pPr>
            <w:r>
              <w:rPr>
                <w:rFonts w:cs="Arial"/>
                <w:szCs w:val="20"/>
              </w:rPr>
              <w:t xml:space="preserve">Können </w:t>
            </w:r>
            <w:r w:rsidR="009B0D96">
              <w:rPr>
                <w:rFonts w:cs="Arial"/>
                <w:szCs w:val="20"/>
              </w:rPr>
              <w:t>Arbeits- und Priva</w:t>
            </w:r>
            <w:r w:rsidR="005D5BDC">
              <w:rPr>
                <w:rFonts w:cs="Arial"/>
                <w:szCs w:val="20"/>
              </w:rPr>
              <w:t>t</w:t>
            </w:r>
            <w:r w:rsidR="009B0D96">
              <w:rPr>
                <w:rFonts w:cs="Arial"/>
                <w:szCs w:val="20"/>
              </w:rPr>
              <w:t>leben</w:t>
            </w:r>
            <w:r>
              <w:rPr>
                <w:rFonts w:cs="Arial"/>
                <w:szCs w:val="20"/>
              </w:rPr>
              <w:t xml:space="preserve"> gut voneinander getrennt werden</w:t>
            </w:r>
            <w:r>
              <w:rPr>
                <w:rFonts w:cs="Arial"/>
                <w:szCs w:val="20"/>
              </w:rPr>
              <w:br/>
            </w:r>
            <w:r w:rsidR="009B0D96">
              <w:rPr>
                <w:rFonts w:cs="Arial"/>
                <w:szCs w:val="20"/>
              </w:rPr>
              <w:t>(keine Erreichbarkeit außerhalb der Arbeitszeit)?</w:t>
            </w:r>
          </w:p>
        </w:tc>
        <w:tc>
          <w:tcPr>
            <w:tcW w:w="425" w:type="dxa"/>
          </w:tcPr>
          <w:p w14:paraId="41608CEA" w14:textId="77777777" w:rsidR="009B0D96" w:rsidRDefault="009B0D96" w:rsidP="0023210C"/>
        </w:tc>
        <w:tc>
          <w:tcPr>
            <w:tcW w:w="2127" w:type="dxa"/>
          </w:tcPr>
          <w:p w14:paraId="300ABF5B" w14:textId="77777777" w:rsidR="009B0D96" w:rsidRDefault="009B0D96" w:rsidP="0023210C"/>
        </w:tc>
      </w:tr>
      <w:tr w:rsidR="009B0D96" w14:paraId="4CE4FFC7" w14:textId="77777777" w:rsidTr="00A84BFD">
        <w:trPr>
          <w:cantSplit/>
        </w:trPr>
        <w:tc>
          <w:tcPr>
            <w:tcW w:w="789" w:type="dxa"/>
            <w:shd w:val="clear" w:color="auto" w:fill="auto"/>
          </w:tcPr>
          <w:p w14:paraId="3CB9D686" w14:textId="77777777" w:rsidR="009B0D96" w:rsidRPr="00422CDF" w:rsidRDefault="009B0D96" w:rsidP="00841C80">
            <w:pPr>
              <w:pStyle w:val="Listenabsatz"/>
              <w:numPr>
                <w:ilvl w:val="0"/>
                <w:numId w:val="12"/>
              </w:numPr>
              <w:spacing w:before="60" w:after="120"/>
              <w:ind w:left="357" w:right="-2517" w:hanging="357"/>
              <w:jc w:val="both"/>
              <w:rPr>
                <w:b/>
                <w:bCs/>
                <w:color w:val="auto"/>
                <w:szCs w:val="20"/>
              </w:rPr>
            </w:pPr>
          </w:p>
        </w:tc>
        <w:tc>
          <w:tcPr>
            <w:tcW w:w="6719" w:type="dxa"/>
            <w:tcBorders>
              <w:top w:val="single" w:sz="4" w:space="0" w:color="000000"/>
              <w:left w:val="single" w:sz="4" w:space="0" w:color="auto"/>
              <w:bottom w:val="single" w:sz="4" w:space="0" w:color="000000"/>
              <w:right w:val="single" w:sz="4" w:space="0" w:color="000000"/>
            </w:tcBorders>
            <w:shd w:val="clear" w:color="auto" w:fill="auto"/>
            <w:vAlign w:val="center"/>
          </w:tcPr>
          <w:p w14:paraId="4067AFAA" w14:textId="3584E36E" w:rsidR="009B0D96" w:rsidRDefault="009B0D96" w:rsidP="00BE1FF3">
            <w:pPr>
              <w:spacing w:before="60" w:line="240" w:lineRule="auto"/>
              <w:rPr>
                <w:rFonts w:cs="Arial"/>
                <w:szCs w:val="20"/>
              </w:rPr>
            </w:pPr>
            <w:r w:rsidRPr="000D53AB">
              <w:t>Ist ein regelmäßiger fachlicher und sozialer Austausch mit Vorgesetzten, Kolleginnen und Kollegen, z.B. per Videokonferenz, möglich?</w:t>
            </w:r>
          </w:p>
        </w:tc>
        <w:tc>
          <w:tcPr>
            <w:tcW w:w="425" w:type="dxa"/>
          </w:tcPr>
          <w:p w14:paraId="596191B5" w14:textId="77777777" w:rsidR="009B0D96" w:rsidRDefault="009B0D96" w:rsidP="000D53AB"/>
        </w:tc>
        <w:tc>
          <w:tcPr>
            <w:tcW w:w="2127" w:type="dxa"/>
          </w:tcPr>
          <w:p w14:paraId="0F1FAAB8" w14:textId="77777777" w:rsidR="009B0D96" w:rsidRDefault="009B0D96" w:rsidP="000D53AB"/>
        </w:tc>
      </w:tr>
      <w:tr w:rsidR="00A84BFD" w14:paraId="74785E81" w14:textId="77777777" w:rsidTr="003545C2">
        <w:trPr>
          <w:cantSplit/>
        </w:trPr>
        <w:tc>
          <w:tcPr>
            <w:tcW w:w="789" w:type="dxa"/>
            <w:shd w:val="clear" w:color="auto" w:fill="auto"/>
          </w:tcPr>
          <w:p w14:paraId="6960D10B" w14:textId="77777777" w:rsidR="00A84BFD" w:rsidRPr="00A84BFD" w:rsidRDefault="00A84BFD" w:rsidP="00A84BFD">
            <w:pPr>
              <w:spacing w:before="60"/>
              <w:ind w:right="-2517"/>
              <w:jc w:val="both"/>
              <w:rPr>
                <w:b/>
                <w:bCs/>
                <w:color w:val="auto"/>
                <w:szCs w:val="20"/>
              </w:rPr>
            </w:pPr>
          </w:p>
        </w:tc>
        <w:tc>
          <w:tcPr>
            <w:tcW w:w="6719" w:type="dxa"/>
            <w:tcBorders>
              <w:top w:val="single" w:sz="4" w:space="0" w:color="000000"/>
              <w:left w:val="single" w:sz="4" w:space="0" w:color="auto"/>
              <w:bottom w:val="single" w:sz="4" w:space="0" w:color="000000"/>
              <w:right w:val="single" w:sz="4" w:space="0" w:color="000000"/>
            </w:tcBorders>
            <w:shd w:val="clear" w:color="auto" w:fill="D9D9D9" w:themeFill="background1" w:themeFillShade="D9"/>
            <w:vAlign w:val="center"/>
          </w:tcPr>
          <w:p w14:paraId="42408B68" w14:textId="454A1223" w:rsidR="00A84BFD" w:rsidRPr="000D53AB" w:rsidRDefault="00A84BFD" w:rsidP="003545C2">
            <w:pPr>
              <w:spacing w:before="60" w:line="240" w:lineRule="auto"/>
            </w:pPr>
            <w:r w:rsidRPr="00A86764">
              <w:rPr>
                <w:b/>
                <w:color w:val="auto"/>
              </w:rPr>
              <w:t>Optimale Voraussetzungen (zusätzlich zu DV.</w:t>
            </w:r>
            <w:r w:rsidR="00D97C19" w:rsidRPr="00A86764">
              <w:rPr>
                <w:b/>
                <w:color w:val="auto"/>
              </w:rPr>
              <w:t xml:space="preserve"> </w:t>
            </w:r>
            <w:r w:rsidRPr="00A86764">
              <w:rPr>
                <w:b/>
                <w:color w:val="auto"/>
              </w:rPr>
              <w:t>1-1</w:t>
            </w:r>
            <w:r w:rsidR="003545C2" w:rsidRPr="00A86764">
              <w:rPr>
                <w:b/>
                <w:color w:val="auto"/>
              </w:rPr>
              <w:t>4</w:t>
            </w:r>
            <w:r w:rsidRPr="00A86764">
              <w:rPr>
                <w:b/>
                <w:color w:val="auto"/>
              </w:rPr>
              <w:t>)</w:t>
            </w:r>
          </w:p>
        </w:tc>
        <w:tc>
          <w:tcPr>
            <w:tcW w:w="425" w:type="dxa"/>
          </w:tcPr>
          <w:p w14:paraId="4130EAA6" w14:textId="77777777" w:rsidR="00A84BFD" w:rsidRDefault="00A84BFD" w:rsidP="000D53AB"/>
        </w:tc>
        <w:tc>
          <w:tcPr>
            <w:tcW w:w="2127" w:type="dxa"/>
          </w:tcPr>
          <w:p w14:paraId="0CA6C24B" w14:textId="77777777" w:rsidR="00A84BFD" w:rsidRDefault="00A84BFD" w:rsidP="000D53AB"/>
        </w:tc>
      </w:tr>
      <w:tr w:rsidR="00A84BFD" w14:paraId="3868FFB9" w14:textId="77777777" w:rsidTr="00A84BFD">
        <w:trPr>
          <w:cantSplit/>
        </w:trPr>
        <w:tc>
          <w:tcPr>
            <w:tcW w:w="789" w:type="dxa"/>
            <w:shd w:val="clear" w:color="auto" w:fill="auto"/>
          </w:tcPr>
          <w:p w14:paraId="13AEE188" w14:textId="2706CF8E" w:rsidR="00A84BFD" w:rsidRPr="00A84BFD" w:rsidRDefault="00A84BFD" w:rsidP="00A84BFD">
            <w:pPr>
              <w:spacing w:before="60"/>
              <w:ind w:right="-2517"/>
              <w:jc w:val="both"/>
              <w:rPr>
                <w:b/>
                <w:bCs/>
                <w:color w:val="auto"/>
                <w:szCs w:val="20"/>
              </w:rPr>
            </w:pPr>
            <w:r>
              <w:rPr>
                <w:b/>
                <w:bCs/>
                <w:color w:val="auto"/>
                <w:szCs w:val="20"/>
              </w:rPr>
              <w:t>DV. 15</w:t>
            </w:r>
          </w:p>
        </w:tc>
        <w:tc>
          <w:tcPr>
            <w:tcW w:w="6719" w:type="dxa"/>
            <w:tcBorders>
              <w:top w:val="single" w:sz="4" w:space="0" w:color="000000"/>
              <w:left w:val="single" w:sz="4" w:space="0" w:color="auto"/>
              <w:bottom w:val="single" w:sz="4" w:space="0" w:color="000000"/>
              <w:right w:val="single" w:sz="4" w:space="0" w:color="000000"/>
            </w:tcBorders>
            <w:shd w:val="clear" w:color="auto" w:fill="auto"/>
            <w:vAlign w:val="center"/>
          </w:tcPr>
          <w:p w14:paraId="370ECA04" w14:textId="373E0306" w:rsidR="00A84BFD" w:rsidRPr="000D53AB" w:rsidRDefault="00A84BFD" w:rsidP="00BE1FF3">
            <w:pPr>
              <w:spacing w:before="60" w:line="240" w:lineRule="auto"/>
            </w:pPr>
            <w:r>
              <w:t>Steht ein höhenverstellbarer Bürodrehstuhl zur Verfügung?</w:t>
            </w:r>
          </w:p>
        </w:tc>
        <w:tc>
          <w:tcPr>
            <w:tcW w:w="425" w:type="dxa"/>
          </w:tcPr>
          <w:p w14:paraId="4D68CA5A" w14:textId="77777777" w:rsidR="00A84BFD" w:rsidRDefault="00A84BFD" w:rsidP="000D53AB"/>
        </w:tc>
        <w:tc>
          <w:tcPr>
            <w:tcW w:w="2127" w:type="dxa"/>
          </w:tcPr>
          <w:p w14:paraId="4827C2CD" w14:textId="77777777" w:rsidR="00A84BFD" w:rsidRDefault="00A84BFD" w:rsidP="000D53AB"/>
        </w:tc>
      </w:tr>
      <w:tr w:rsidR="00A84BFD" w14:paraId="496F239B" w14:textId="77777777" w:rsidTr="00841C80">
        <w:trPr>
          <w:cantSplit/>
        </w:trPr>
        <w:tc>
          <w:tcPr>
            <w:tcW w:w="789" w:type="dxa"/>
            <w:tcBorders>
              <w:bottom w:val="single" w:sz="4" w:space="0" w:color="auto"/>
            </w:tcBorders>
            <w:shd w:val="clear" w:color="auto" w:fill="auto"/>
          </w:tcPr>
          <w:p w14:paraId="05E845F9" w14:textId="5D42E20F" w:rsidR="00A84BFD" w:rsidRPr="00A84BFD" w:rsidRDefault="00A84BFD" w:rsidP="00A84BFD">
            <w:pPr>
              <w:spacing w:before="60"/>
              <w:ind w:right="-2517"/>
              <w:jc w:val="both"/>
              <w:rPr>
                <w:b/>
                <w:bCs/>
                <w:color w:val="auto"/>
                <w:szCs w:val="20"/>
              </w:rPr>
            </w:pPr>
            <w:r>
              <w:rPr>
                <w:b/>
                <w:bCs/>
                <w:color w:val="auto"/>
                <w:szCs w:val="20"/>
              </w:rPr>
              <w:t>DV. 16</w:t>
            </w:r>
          </w:p>
        </w:tc>
        <w:tc>
          <w:tcPr>
            <w:tcW w:w="6719" w:type="dxa"/>
            <w:tcBorders>
              <w:top w:val="single" w:sz="4" w:space="0" w:color="000000"/>
              <w:left w:val="single" w:sz="4" w:space="0" w:color="auto"/>
              <w:bottom w:val="single" w:sz="4" w:space="0" w:color="000000"/>
              <w:right w:val="single" w:sz="4" w:space="0" w:color="000000"/>
            </w:tcBorders>
            <w:shd w:val="clear" w:color="auto" w:fill="auto"/>
            <w:vAlign w:val="center"/>
          </w:tcPr>
          <w:p w14:paraId="3AD12378" w14:textId="4AA94F77" w:rsidR="00A84BFD" w:rsidRPr="000D53AB" w:rsidRDefault="00A84BFD" w:rsidP="00BE1FF3">
            <w:pPr>
              <w:spacing w:before="60" w:line="240" w:lineRule="auto"/>
            </w:pPr>
            <w:r>
              <w:t>Steh</w:t>
            </w:r>
            <w:r w:rsidR="00404BF0">
              <w:t>en</w:t>
            </w:r>
            <w:r>
              <w:t xml:space="preserve"> ein externer Monitor, eine separate Maus und Tastatur zur Verfügung?</w:t>
            </w:r>
          </w:p>
        </w:tc>
        <w:tc>
          <w:tcPr>
            <w:tcW w:w="425" w:type="dxa"/>
          </w:tcPr>
          <w:p w14:paraId="044A8D69" w14:textId="77777777" w:rsidR="00A84BFD" w:rsidRDefault="00A84BFD" w:rsidP="000D53AB"/>
        </w:tc>
        <w:tc>
          <w:tcPr>
            <w:tcW w:w="2127" w:type="dxa"/>
          </w:tcPr>
          <w:p w14:paraId="3B1FAE51" w14:textId="77777777" w:rsidR="00A84BFD" w:rsidRDefault="00A84BFD" w:rsidP="000D53AB"/>
        </w:tc>
      </w:tr>
    </w:tbl>
    <w:p w14:paraId="080D775C" w14:textId="2DBDD608" w:rsidR="00B65B43" w:rsidRDefault="00B65B43" w:rsidP="00B65B43">
      <w:pPr>
        <w:spacing w:after="0" w:line="240" w:lineRule="auto"/>
      </w:pPr>
    </w:p>
    <w:p w14:paraId="103A921A" w14:textId="5C5A5E9F" w:rsidR="00B7779C" w:rsidRDefault="00B7779C" w:rsidP="00602360">
      <w:pPr>
        <w:spacing w:after="0"/>
        <w:ind w:left="709"/>
        <w:rPr>
          <w:b/>
          <w:color w:val="C61826"/>
          <w:sz w:val="28"/>
        </w:rPr>
      </w:pPr>
    </w:p>
    <w:p w14:paraId="11ECE42A" w14:textId="47F9D009" w:rsidR="00404BF0" w:rsidRDefault="00404BF0" w:rsidP="00602360">
      <w:pPr>
        <w:spacing w:after="0"/>
        <w:ind w:left="709"/>
        <w:rPr>
          <w:b/>
          <w:color w:val="C61826"/>
          <w:sz w:val="28"/>
        </w:rPr>
      </w:pPr>
    </w:p>
    <w:p w14:paraId="55AECCA0" w14:textId="77777777" w:rsidR="00404BF0" w:rsidRDefault="00404BF0" w:rsidP="00602360">
      <w:pPr>
        <w:spacing w:after="0"/>
        <w:ind w:left="709"/>
        <w:rPr>
          <w:b/>
          <w:color w:val="C61826"/>
          <w:sz w:val="28"/>
        </w:rPr>
      </w:pPr>
    </w:p>
    <w:tbl>
      <w:tblPr>
        <w:tblStyle w:val="Tabellenraster"/>
        <w:tblW w:w="10355" w:type="dxa"/>
        <w:tblInd w:w="-5" w:type="dxa"/>
        <w:tblLook w:val="04A0" w:firstRow="1" w:lastRow="0" w:firstColumn="1" w:lastColumn="0" w:noHBand="0" w:noVBand="1"/>
      </w:tblPr>
      <w:tblGrid>
        <w:gridCol w:w="4884"/>
        <w:gridCol w:w="5471"/>
      </w:tblGrid>
      <w:tr w:rsidR="00B7779C" w14:paraId="50D6C22A" w14:textId="77777777" w:rsidTr="001E4EA8">
        <w:trPr>
          <w:trHeight w:val="415"/>
        </w:trPr>
        <w:tc>
          <w:tcPr>
            <w:tcW w:w="4884" w:type="dxa"/>
            <w:shd w:val="clear" w:color="auto" w:fill="F2F2F2" w:themeFill="background1" w:themeFillShade="F2"/>
          </w:tcPr>
          <w:p w14:paraId="32039955" w14:textId="50EB0239" w:rsidR="00B7779C" w:rsidRPr="006246AA" w:rsidRDefault="00F53730" w:rsidP="001E4EA8">
            <w:pPr>
              <w:spacing w:before="40"/>
              <w:rPr>
                <w:b/>
                <w:sz w:val="24"/>
                <w:szCs w:val="24"/>
              </w:rPr>
            </w:pPr>
            <w:r>
              <w:rPr>
                <w:b/>
                <w:sz w:val="24"/>
                <w:szCs w:val="24"/>
              </w:rPr>
              <w:t>Arbeits</w:t>
            </w:r>
            <w:r w:rsidR="006C6B0B">
              <w:rPr>
                <w:b/>
                <w:sz w:val="24"/>
                <w:szCs w:val="24"/>
              </w:rPr>
              <w:t>b</w:t>
            </w:r>
            <w:r w:rsidR="00B7779C" w:rsidRPr="006246AA">
              <w:rPr>
                <w:b/>
                <w:sz w:val="24"/>
                <w:szCs w:val="24"/>
              </w:rPr>
              <w:t>ereich</w:t>
            </w:r>
            <w:r w:rsidR="005D0434">
              <w:rPr>
                <w:b/>
                <w:sz w:val="24"/>
                <w:szCs w:val="24"/>
              </w:rPr>
              <w:t xml:space="preserve"> / Dienststelle</w:t>
            </w:r>
          </w:p>
        </w:tc>
        <w:tc>
          <w:tcPr>
            <w:tcW w:w="5471" w:type="dxa"/>
            <w:shd w:val="clear" w:color="auto" w:fill="F2F2F2" w:themeFill="background1" w:themeFillShade="F2"/>
          </w:tcPr>
          <w:p w14:paraId="4F1E19F6" w14:textId="4AD92B24" w:rsidR="00B7779C" w:rsidRPr="006246AA" w:rsidRDefault="005D0434" w:rsidP="005D0434">
            <w:pPr>
              <w:spacing w:before="40"/>
              <w:rPr>
                <w:b/>
                <w:sz w:val="24"/>
                <w:szCs w:val="24"/>
              </w:rPr>
            </w:pPr>
            <w:r>
              <w:rPr>
                <w:b/>
                <w:sz w:val="24"/>
                <w:szCs w:val="24"/>
              </w:rPr>
              <w:t>Anschrift des Heimarbeitsbereichs</w:t>
            </w:r>
          </w:p>
        </w:tc>
      </w:tr>
      <w:tr w:rsidR="00B7779C" w14:paraId="4BA5A577" w14:textId="77777777" w:rsidTr="001E4EA8">
        <w:trPr>
          <w:trHeight w:val="816"/>
        </w:trPr>
        <w:tc>
          <w:tcPr>
            <w:tcW w:w="4884" w:type="dxa"/>
          </w:tcPr>
          <w:p w14:paraId="59E3B041" w14:textId="77777777" w:rsidR="00B7779C" w:rsidRDefault="00B7779C" w:rsidP="00137277">
            <w:pPr>
              <w:rPr>
                <w:b/>
                <w:color w:val="C61826"/>
                <w:sz w:val="28"/>
              </w:rPr>
            </w:pPr>
          </w:p>
        </w:tc>
        <w:tc>
          <w:tcPr>
            <w:tcW w:w="5471" w:type="dxa"/>
          </w:tcPr>
          <w:p w14:paraId="54D04BD6" w14:textId="77777777" w:rsidR="005D0434" w:rsidRDefault="005D0434" w:rsidP="00137277">
            <w:pPr>
              <w:rPr>
                <w:b/>
                <w:color w:val="C61826"/>
                <w:sz w:val="28"/>
              </w:rPr>
            </w:pPr>
          </w:p>
          <w:p w14:paraId="0EED9624" w14:textId="0858E184" w:rsidR="00B7779C" w:rsidRDefault="00B7779C" w:rsidP="00137277">
            <w:pPr>
              <w:rPr>
                <w:b/>
                <w:color w:val="C61826"/>
                <w:sz w:val="28"/>
              </w:rPr>
            </w:pPr>
            <w:r>
              <w:rPr>
                <w:b/>
                <w:color w:val="C61826"/>
                <w:sz w:val="28"/>
              </w:rPr>
              <w:br/>
            </w:r>
          </w:p>
        </w:tc>
      </w:tr>
    </w:tbl>
    <w:p w14:paraId="4B3529F0" w14:textId="77777777" w:rsidR="00422CDF" w:rsidRDefault="00422CDF" w:rsidP="00B7779C">
      <w:pPr>
        <w:jc w:val="center"/>
        <w:rPr>
          <w:b/>
          <w:color w:val="C61826"/>
          <w:sz w:val="28"/>
        </w:rPr>
      </w:pPr>
    </w:p>
    <w:tbl>
      <w:tblPr>
        <w:tblpPr w:leftFromText="141" w:rightFromText="141" w:vertAnchor="text" w:tblpX="-43" w:tblpY="1"/>
        <w:tblOverlap w:val="never"/>
        <w:tblW w:w="10348" w:type="dxa"/>
        <w:tblLayout w:type="fixed"/>
        <w:tblCellMar>
          <w:left w:w="70" w:type="dxa"/>
          <w:right w:w="70" w:type="dxa"/>
        </w:tblCellMar>
        <w:tblLook w:val="04A0" w:firstRow="1" w:lastRow="0" w:firstColumn="1" w:lastColumn="0" w:noHBand="0" w:noVBand="1"/>
      </w:tblPr>
      <w:tblGrid>
        <w:gridCol w:w="2836"/>
        <w:gridCol w:w="1502"/>
        <w:gridCol w:w="1502"/>
        <w:gridCol w:w="1503"/>
        <w:gridCol w:w="1502"/>
        <w:gridCol w:w="1503"/>
      </w:tblGrid>
      <w:tr w:rsidR="00567DD4" w:rsidRPr="00472892" w14:paraId="017D8B1E" w14:textId="77777777" w:rsidTr="001E4EA8">
        <w:trPr>
          <w:trHeight w:val="799"/>
        </w:trPr>
        <w:tc>
          <w:tcPr>
            <w:tcW w:w="2836" w:type="dxa"/>
            <w:tcBorders>
              <w:top w:val="single" w:sz="8" w:space="0" w:color="auto"/>
              <w:left w:val="single" w:sz="4" w:space="0" w:color="auto"/>
              <w:bottom w:val="single" w:sz="8" w:space="0" w:color="auto"/>
              <w:right w:val="nil"/>
            </w:tcBorders>
            <w:shd w:val="clear" w:color="auto" w:fill="F2F2F2" w:themeFill="background1" w:themeFillShade="F2"/>
            <w:hideMark/>
          </w:tcPr>
          <w:p w14:paraId="7D6474B8" w14:textId="5196AFE2" w:rsidR="00567DD4" w:rsidRPr="00543246" w:rsidRDefault="00567DD4" w:rsidP="001E4EA8">
            <w:pPr>
              <w:spacing w:before="120" w:after="0" w:line="240" w:lineRule="auto"/>
              <w:rPr>
                <w:rFonts w:eastAsia="Times New Roman" w:cs="Arial"/>
                <w:b/>
                <w:bCs/>
                <w:color w:val="000000"/>
                <w:sz w:val="22"/>
                <w:lang w:eastAsia="de-DE"/>
              </w:rPr>
            </w:pPr>
            <w:r w:rsidRPr="00543246">
              <w:rPr>
                <w:rFonts w:eastAsia="Times New Roman" w:cs="Arial"/>
                <w:b/>
                <w:bCs/>
                <w:color w:val="000000"/>
                <w:sz w:val="22"/>
                <w:lang w:eastAsia="de-DE"/>
              </w:rPr>
              <w:t>Pos</w:t>
            </w:r>
            <w:r w:rsidR="002C4F8C" w:rsidRPr="00543246">
              <w:rPr>
                <w:rFonts w:eastAsia="Times New Roman" w:cs="Arial"/>
                <w:b/>
                <w:bCs/>
                <w:color w:val="000000"/>
                <w:sz w:val="22"/>
                <w:lang w:eastAsia="de-DE"/>
              </w:rPr>
              <w:t>itionsnummer</w:t>
            </w:r>
            <w:r w:rsidR="00C46190">
              <w:rPr>
                <w:rFonts w:eastAsia="Times New Roman" w:cs="Arial"/>
                <w:b/>
                <w:bCs/>
                <w:color w:val="000000"/>
                <w:sz w:val="22"/>
                <w:lang w:eastAsia="de-DE"/>
              </w:rPr>
              <w:t xml:space="preserve"> der</w:t>
            </w:r>
            <w:r w:rsidR="002C4F8C" w:rsidRPr="00543246">
              <w:rPr>
                <w:rFonts w:eastAsia="Times New Roman" w:cs="Arial"/>
                <w:b/>
                <w:bCs/>
                <w:color w:val="000000"/>
                <w:sz w:val="22"/>
                <w:lang w:eastAsia="de-DE"/>
              </w:rPr>
              <w:br/>
            </w:r>
            <w:r w:rsidRPr="00543246">
              <w:rPr>
                <w:rFonts w:eastAsia="Times New Roman" w:cs="Arial"/>
                <w:b/>
                <w:bCs/>
                <w:color w:val="000000"/>
                <w:sz w:val="22"/>
                <w:lang w:eastAsia="de-DE"/>
              </w:rPr>
              <w:t>Checkliste</w:t>
            </w:r>
            <w:r w:rsidR="00C46190">
              <w:rPr>
                <w:rFonts w:eastAsia="Times New Roman" w:cs="Arial"/>
                <w:b/>
                <w:bCs/>
                <w:color w:val="000000"/>
                <w:sz w:val="22"/>
                <w:lang w:eastAsia="de-DE"/>
              </w:rPr>
              <w:t xml:space="preserve"> </w:t>
            </w:r>
          </w:p>
        </w:tc>
        <w:tc>
          <w:tcPr>
            <w:tcW w:w="1502"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tcPr>
          <w:p w14:paraId="11DEC510" w14:textId="6452ECD9" w:rsidR="00567DD4" w:rsidRPr="00EC4B7D" w:rsidRDefault="00567DD4" w:rsidP="001E4EA8">
            <w:pPr>
              <w:spacing w:before="240" w:after="0" w:line="240" w:lineRule="auto"/>
              <w:jc w:val="center"/>
              <w:rPr>
                <w:rFonts w:eastAsia="Times New Roman" w:cs="Arial"/>
                <w:b/>
                <w:bCs/>
                <w:color w:val="auto"/>
                <w:sz w:val="24"/>
                <w:szCs w:val="24"/>
                <w:lang w:eastAsia="de-DE"/>
              </w:rPr>
            </w:pPr>
          </w:p>
        </w:tc>
        <w:tc>
          <w:tcPr>
            <w:tcW w:w="1502" w:type="dxa"/>
            <w:tcBorders>
              <w:top w:val="single" w:sz="4" w:space="0" w:color="auto"/>
              <w:left w:val="nil"/>
              <w:bottom w:val="single" w:sz="4" w:space="0" w:color="auto"/>
              <w:right w:val="single" w:sz="4" w:space="0" w:color="auto"/>
            </w:tcBorders>
            <w:shd w:val="clear" w:color="auto" w:fill="F2F2F2" w:themeFill="background1" w:themeFillShade="F2"/>
            <w:noWrap/>
          </w:tcPr>
          <w:p w14:paraId="2A3AA100" w14:textId="0B1FF6FD" w:rsidR="00567DD4" w:rsidRPr="00EC4B7D" w:rsidRDefault="00567DD4" w:rsidP="001E4EA8">
            <w:pPr>
              <w:spacing w:before="240" w:after="0" w:line="240" w:lineRule="auto"/>
              <w:jc w:val="center"/>
              <w:rPr>
                <w:rFonts w:eastAsia="Times New Roman" w:cs="Arial"/>
                <w:b/>
                <w:bCs/>
                <w:color w:val="auto"/>
                <w:sz w:val="24"/>
                <w:szCs w:val="24"/>
                <w:lang w:eastAsia="de-DE"/>
              </w:rPr>
            </w:pPr>
          </w:p>
        </w:tc>
        <w:tc>
          <w:tcPr>
            <w:tcW w:w="1503" w:type="dxa"/>
            <w:tcBorders>
              <w:top w:val="single" w:sz="4" w:space="0" w:color="auto"/>
              <w:left w:val="nil"/>
              <w:bottom w:val="single" w:sz="4" w:space="0" w:color="auto"/>
              <w:right w:val="single" w:sz="4" w:space="0" w:color="auto"/>
            </w:tcBorders>
            <w:shd w:val="clear" w:color="auto" w:fill="F2F2F2" w:themeFill="background1" w:themeFillShade="F2"/>
            <w:noWrap/>
          </w:tcPr>
          <w:p w14:paraId="263F3A98" w14:textId="320BD610" w:rsidR="00567DD4" w:rsidRPr="00EC4B7D" w:rsidRDefault="00567DD4" w:rsidP="001E4EA8">
            <w:pPr>
              <w:spacing w:before="240" w:after="0" w:line="240" w:lineRule="auto"/>
              <w:jc w:val="center"/>
              <w:rPr>
                <w:rFonts w:eastAsia="Times New Roman" w:cs="Arial"/>
                <w:b/>
                <w:bCs/>
                <w:color w:val="auto"/>
                <w:sz w:val="24"/>
                <w:szCs w:val="24"/>
                <w:lang w:eastAsia="de-DE"/>
              </w:rPr>
            </w:pPr>
          </w:p>
        </w:tc>
        <w:tc>
          <w:tcPr>
            <w:tcW w:w="1502" w:type="dxa"/>
            <w:tcBorders>
              <w:top w:val="single" w:sz="4" w:space="0" w:color="auto"/>
              <w:left w:val="nil"/>
              <w:bottom w:val="single" w:sz="4" w:space="0" w:color="auto"/>
              <w:right w:val="single" w:sz="4" w:space="0" w:color="auto"/>
            </w:tcBorders>
            <w:shd w:val="clear" w:color="auto" w:fill="F2F2F2" w:themeFill="background1" w:themeFillShade="F2"/>
            <w:noWrap/>
          </w:tcPr>
          <w:p w14:paraId="62B79888" w14:textId="0A246A39" w:rsidR="00567DD4" w:rsidRPr="00EC4B7D" w:rsidRDefault="00567DD4" w:rsidP="001E4EA8">
            <w:pPr>
              <w:spacing w:before="240" w:after="0" w:line="240" w:lineRule="auto"/>
              <w:jc w:val="center"/>
              <w:rPr>
                <w:rFonts w:eastAsia="Times New Roman" w:cs="Arial"/>
                <w:b/>
                <w:bCs/>
                <w:color w:val="auto"/>
                <w:sz w:val="24"/>
                <w:szCs w:val="24"/>
                <w:lang w:eastAsia="de-DE"/>
              </w:rPr>
            </w:pPr>
          </w:p>
        </w:tc>
        <w:tc>
          <w:tcPr>
            <w:tcW w:w="1503" w:type="dxa"/>
            <w:tcBorders>
              <w:top w:val="single" w:sz="4" w:space="0" w:color="auto"/>
              <w:left w:val="nil"/>
              <w:bottom w:val="single" w:sz="4" w:space="0" w:color="auto"/>
              <w:right w:val="single" w:sz="4" w:space="0" w:color="auto"/>
            </w:tcBorders>
            <w:shd w:val="clear" w:color="auto" w:fill="F2F2F2" w:themeFill="background1" w:themeFillShade="F2"/>
            <w:noWrap/>
          </w:tcPr>
          <w:p w14:paraId="386385E7" w14:textId="72FA5F3C" w:rsidR="00567DD4" w:rsidRPr="00EC4B7D" w:rsidRDefault="00567DD4" w:rsidP="001E4EA8">
            <w:pPr>
              <w:spacing w:before="240" w:after="0" w:line="240" w:lineRule="auto"/>
              <w:jc w:val="center"/>
              <w:rPr>
                <w:rFonts w:eastAsia="Times New Roman" w:cs="Arial"/>
                <w:b/>
                <w:bCs/>
                <w:color w:val="auto"/>
                <w:sz w:val="24"/>
                <w:szCs w:val="24"/>
                <w:lang w:eastAsia="de-DE"/>
              </w:rPr>
            </w:pPr>
          </w:p>
        </w:tc>
      </w:tr>
      <w:tr w:rsidR="00155B84" w:rsidRPr="00472892" w14:paraId="308931A3" w14:textId="77777777" w:rsidTr="001E4EA8">
        <w:trPr>
          <w:trHeight w:val="799"/>
        </w:trPr>
        <w:tc>
          <w:tcPr>
            <w:tcW w:w="2836" w:type="dxa"/>
            <w:tcBorders>
              <w:top w:val="single" w:sz="8" w:space="0" w:color="auto"/>
              <w:left w:val="single" w:sz="4" w:space="0" w:color="auto"/>
              <w:bottom w:val="single" w:sz="8" w:space="0" w:color="auto"/>
              <w:right w:val="nil"/>
            </w:tcBorders>
            <w:shd w:val="clear" w:color="auto" w:fill="F2F2F2" w:themeFill="background1" w:themeFillShade="F2"/>
          </w:tcPr>
          <w:p w14:paraId="08B4545E" w14:textId="5BA0258E" w:rsidR="00155B84" w:rsidRPr="00543246" w:rsidRDefault="00155B84" w:rsidP="001E4EA8">
            <w:pPr>
              <w:spacing w:before="120" w:after="0" w:line="240" w:lineRule="auto"/>
              <w:rPr>
                <w:rFonts w:eastAsia="Times New Roman" w:cs="Arial"/>
                <w:b/>
                <w:bCs/>
                <w:sz w:val="22"/>
                <w:lang w:eastAsia="de-DE"/>
              </w:rPr>
            </w:pPr>
            <w:r w:rsidRPr="00543246">
              <w:rPr>
                <w:rFonts w:eastAsia="Times New Roman" w:cs="Arial"/>
                <w:b/>
                <w:bCs/>
                <w:sz w:val="22"/>
                <w:lang w:eastAsia="de-DE"/>
              </w:rPr>
              <w:t>Defizit erfasst am</w:t>
            </w:r>
          </w:p>
        </w:tc>
        <w:tc>
          <w:tcPr>
            <w:tcW w:w="1502" w:type="dxa"/>
            <w:tcBorders>
              <w:top w:val="nil"/>
              <w:left w:val="single" w:sz="4" w:space="0" w:color="auto"/>
              <w:bottom w:val="single" w:sz="4" w:space="0" w:color="auto"/>
              <w:right w:val="single" w:sz="4" w:space="0" w:color="auto"/>
            </w:tcBorders>
            <w:shd w:val="clear" w:color="auto" w:fill="auto"/>
            <w:noWrap/>
          </w:tcPr>
          <w:p w14:paraId="09155BA4" w14:textId="3CC5F7D5"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c>
          <w:tcPr>
            <w:tcW w:w="1502" w:type="dxa"/>
            <w:tcBorders>
              <w:top w:val="nil"/>
              <w:left w:val="nil"/>
              <w:bottom w:val="single" w:sz="4" w:space="0" w:color="auto"/>
              <w:right w:val="single" w:sz="4" w:space="0" w:color="auto"/>
            </w:tcBorders>
            <w:shd w:val="clear" w:color="auto" w:fill="auto"/>
            <w:noWrap/>
          </w:tcPr>
          <w:p w14:paraId="13694C9E" w14:textId="11C170B6"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c>
          <w:tcPr>
            <w:tcW w:w="1503" w:type="dxa"/>
            <w:tcBorders>
              <w:top w:val="nil"/>
              <w:left w:val="nil"/>
              <w:bottom w:val="single" w:sz="4" w:space="0" w:color="auto"/>
              <w:right w:val="single" w:sz="4" w:space="0" w:color="auto"/>
            </w:tcBorders>
            <w:shd w:val="clear" w:color="auto" w:fill="auto"/>
            <w:noWrap/>
          </w:tcPr>
          <w:p w14:paraId="49ACF90D" w14:textId="450DB0C9"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c>
          <w:tcPr>
            <w:tcW w:w="1502" w:type="dxa"/>
            <w:tcBorders>
              <w:top w:val="nil"/>
              <w:left w:val="nil"/>
              <w:bottom w:val="single" w:sz="4" w:space="0" w:color="auto"/>
              <w:right w:val="single" w:sz="4" w:space="0" w:color="auto"/>
            </w:tcBorders>
            <w:shd w:val="clear" w:color="auto" w:fill="auto"/>
            <w:noWrap/>
          </w:tcPr>
          <w:p w14:paraId="0BDB55A5" w14:textId="3943F17A"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c>
          <w:tcPr>
            <w:tcW w:w="1503" w:type="dxa"/>
            <w:tcBorders>
              <w:top w:val="nil"/>
              <w:left w:val="nil"/>
              <w:bottom w:val="single" w:sz="4" w:space="0" w:color="auto"/>
              <w:right w:val="single" w:sz="4" w:space="0" w:color="auto"/>
            </w:tcBorders>
            <w:shd w:val="clear" w:color="auto" w:fill="auto"/>
            <w:noWrap/>
          </w:tcPr>
          <w:p w14:paraId="78716052" w14:textId="7E93A2B8"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r>
      <w:tr w:rsidR="00155B84" w:rsidRPr="00472892" w14:paraId="4049EBE4" w14:textId="77777777" w:rsidTr="001E4EA8">
        <w:trPr>
          <w:trHeight w:val="799"/>
        </w:trPr>
        <w:tc>
          <w:tcPr>
            <w:tcW w:w="2836" w:type="dxa"/>
            <w:tcBorders>
              <w:top w:val="single" w:sz="8" w:space="0" w:color="auto"/>
              <w:left w:val="single" w:sz="4" w:space="0" w:color="auto"/>
              <w:bottom w:val="single" w:sz="8" w:space="0" w:color="auto"/>
              <w:right w:val="nil"/>
            </w:tcBorders>
            <w:shd w:val="clear" w:color="auto" w:fill="F2F2F2" w:themeFill="background1" w:themeFillShade="F2"/>
            <w:hideMark/>
          </w:tcPr>
          <w:p w14:paraId="2957F287" w14:textId="728E5440" w:rsidR="00155B84" w:rsidRPr="00543246" w:rsidRDefault="00155B84" w:rsidP="001E4EA8">
            <w:pPr>
              <w:spacing w:before="120" w:after="0" w:line="240" w:lineRule="auto"/>
              <w:rPr>
                <w:rFonts w:eastAsia="Times New Roman" w:cs="Arial"/>
                <w:b/>
                <w:bCs/>
                <w:sz w:val="22"/>
                <w:lang w:eastAsia="de-DE"/>
              </w:rPr>
            </w:pPr>
            <w:r w:rsidRPr="00543246">
              <w:rPr>
                <w:rFonts w:eastAsia="Times New Roman" w:cs="Arial"/>
                <w:b/>
                <w:bCs/>
                <w:sz w:val="22"/>
                <w:lang w:eastAsia="de-DE"/>
              </w:rPr>
              <w:t>Defizit</w:t>
            </w:r>
            <w:r w:rsidR="005D0434">
              <w:rPr>
                <w:rFonts w:eastAsia="Times New Roman" w:cs="Arial"/>
                <w:b/>
                <w:bCs/>
                <w:sz w:val="22"/>
                <w:lang w:eastAsia="de-DE"/>
              </w:rPr>
              <w:t>-Beschreibung</w:t>
            </w:r>
          </w:p>
          <w:p w14:paraId="47AEE663" w14:textId="43CC97D2" w:rsidR="00155B84" w:rsidRPr="00543246" w:rsidRDefault="00155B84" w:rsidP="001E4EA8">
            <w:pPr>
              <w:spacing w:after="0" w:line="240" w:lineRule="auto"/>
              <w:rPr>
                <w:rFonts w:eastAsia="Times New Roman" w:cs="Arial"/>
                <w:b/>
                <w:bCs/>
                <w:sz w:val="22"/>
                <w:lang w:eastAsia="de-DE"/>
              </w:rPr>
            </w:pPr>
          </w:p>
          <w:p w14:paraId="1AE93573" w14:textId="5A8B2BCB" w:rsidR="00155B84" w:rsidRDefault="00155B84" w:rsidP="001E4EA8">
            <w:pPr>
              <w:spacing w:after="0" w:line="240" w:lineRule="auto"/>
              <w:rPr>
                <w:rFonts w:eastAsia="Times New Roman" w:cs="Arial"/>
                <w:b/>
                <w:bCs/>
                <w:sz w:val="22"/>
                <w:lang w:eastAsia="de-DE"/>
              </w:rPr>
            </w:pPr>
          </w:p>
          <w:p w14:paraId="281BF66B" w14:textId="53C94162" w:rsidR="00155B84" w:rsidRDefault="00155B84" w:rsidP="001E4EA8">
            <w:pPr>
              <w:spacing w:after="0" w:line="240" w:lineRule="auto"/>
              <w:rPr>
                <w:rFonts w:eastAsia="Times New Roman" w:cs="Arial"/>
                <w:b/>
                <w:bCs/>
                <w:sz w:val="22"/>
                <w:lang w:eastAsia="de-DE"/>
              </w:rPr>
            </w:pPr>
          </w:p>
          <w:p w14:paraId="6ADE369F" w14:textId="77777777" w:rsidR="00155B84" w:rsidRPr="00543246" w:rsidRDefault="00155B84" w:rsidP="001E4EA8">
            <w:pPr>
              <w:spacing w:after="0" w:line="240" w:lineRule="auto"/>
              <w:rPr>
                <w:rFonts w:eastAsia="Times New Roman" w:cs="Arial"/>
                <w:b/>
                <w:bCs/>
                <w:sz w:val="22"/>
                <w:lang w:eastAsia="de-DE"/>
              </w:rPr>
            </w:pPr>
          </w:p>
          <w:p w14:paraId="4E699239" w14:textId="77777777" w:rsidR="00155B84" w:rsidRPr="00543246" w:rsidRDefault="00155B84" w:rsidP="001E4EA8">
            <w:pPr>
              <w:spacing w:after="0" w:line="240" w:lineRule="auto"/>
              <w:rPr>
                <w:rFonts w:eastAsia="Times New Roman" w:cs="Arial"/>
                <w:b/>
                <w:bCs/>
                <w:sz w:val="22"/>
                <w:lang w:eastAsia="de-DE"/>
              </w:rPr>
            </w:pPr>
          </w:p>
          <w:p w14:paraId="484EB652" w14:textId="2DFFEE66" w:rsidR="00155B84" w:rsidRPr="00543246" w:rsidRDefault="00155B84" w:rsidP="001E4EA8">
            <w:pPr>
              <w:spacing w:after="0" w:line="240" w:lineRule="auto"/>
              <w:rPr>
                <w:rFonts w:eastAsia="Times New Roman" w:cs="Arial"/>
                <w:b/>
                <w:bCs/>
                <w:color w:val="000000"/>
                <w:sz w:val="22"/>
                <w:lang w:eastAsia="de-DE"/>
              </w:rPr>
            </w:pPr>
          </w:p>
        </w:tc>
        <w:tc>
          <w:tcPr>
            <w:tcW w:w="1502" w:type="dxa"/>
            <w:tcBorders>
              <w:top w:val="nil"/>
              <w:left w:val="single" w:sz="4" w:space="0" w:color="auto"/>
              <w:bottom w:val="single" w:sz="4" w:space="0" w:color="auto"/>
              <w:right w:val="single" w:sz="4" w:space="0" w:color="auto"/>
            </w:tcBorders>
            <w:shd w:val="clear" w:color="auto" w:fill="auto"/>
            <w:noWrap/>
            <w:hideMark/>
          </w:tcPr>
          <w:p w14:paraId="0EB53904" w14:textId="77777777"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c>
          <w:tcPr>
            <w:tcW w:w="1502" w:type="dxa"/>
            <w:tcBorders>
              <w:top w:val="nil"/>
              <w:left w:val="nil"/>
              <w:bottom w:val="single" w:sz="4" w:space="0" w:color="auto"/>
              <w:right w:val="single" w:sz="4" w:space="0" w:color="auto"/>
            </w:tcBorders>
            <w:shd w:val="clear" w:color="auto" w:fill="auto"/>
            <w:noWrap/>
            <w:hideMark/>
          </w:tcPr>
          <w:p w14:paraId="5959097F" w14:textId="77777777"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c>
          <w:tcPr>
            <w:tcW w:w="1503" w:type="dxa"/>
            <w:tcBorders>
              <w:top w:val="nil"/>
              <w:left w:val="nil"/>
              <w:bottom w:val="single" w:sz="4" w:space="0" w:color="auto"/>
              <w:right w:val="single" w:sz="4" w:space="0" w:color="auto"/>
            </w:tcBorders>
            <w:shd w:val="clear" w:color="auto" w:fill="auto"/>
            <w:noWrap/>
            <w:hideMark/>
          </w:tcPr>
          <w:p w14:paraId="47CE2C12" w14:textId="77777777"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c>
          <w:tcPr>
            <w:tcW w:w="1502" w:type="dxa"/>
            <w:tcBorders>
              <w:top w:val="nil"/>
              <w:left w:val="nil"/>
              <w:bottom w:val="single" w:sz="4" w:space="0" w:color="auto"/>
              <w:right w:val="single" w:sz="4" w:space="0" w:color="auto"/>
            </w:tcBorders>
            <w:shd w:val="clear" w:color="auto" w:fill="auto"/>
            <w:noWrap/>
            <w:hideMark/>
          </w:tcPr>
          <w:p w14:paraId="4B7D8DB3" w14:textId="77777777"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c>
          <w:tcPr>
            <w:tcW w:w="1503" w:type="dxa"/>
            <w:tcBorders>
              <w:top w:val="nil"/>
              <w:left w:val="nil"/>
              <w:bottom w:val="single" w:sz="4" w:space="0" w:color="auto"/>
              <w:right w:val="single" w:sz="4" w:space="0" w:color="auto"/>
            </w:tcBorders>
            <w:shd w:val="clear" w:color="auto" w:fill="auto"/>
            <w:noWrap/>
            <w:hideMark/>
          </w:tcPr>
          <w:p w14:paraId="2AB1D9BB" w14:textId="77777777"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r>
      <w:tr w:rsidR="00155B84" w:rsidRPr="00472892" w14:paraId="07E1D2AB" w14:textId="77777777" w:rsidTr="001E4EA8">
        <w:trPr>
          <w:trHeight w:val="799"/>
        </w:trPr>
        <w:tc>
          <w:tcPr>
            <w:tcW w:w="2836" w:type="dxa"/>
            <w:tcBorders>
              <w:top w:val="single" w:sz="8" w:space="0" w:color="auto"/>
              <w:left w:val="single" w:sz="4" w:space="0" w:color="auto"/>
              <w:bottom w:val="single" w:sz="8" w:space="0" w:color="auto"/>
              <w:right w:val="nil"/>
            </w:tcBorders>
            <w:shd w:val="clear" w:color="auto" w:fill="F2F2F2" w:themeFill="background1" w:themeFillShade="F2"/>
            <w:hideMark/>
          </w:tcPr>
          <w:p w14:paraId="5A4364D0" w14:textId="56AFE24F" w:rsidR="00155B84" w:rsidRDefault="00155B84" w:rsidP="001E4EA8">
            <w:pPr>
              <w:spacing w:before="120" w:after="0" w:line="240" w:lineRule="auto"/>
              <w:rPr>
                <w:rFonts w:eastAsia="Times New Roman" w:cs="Arial"/>
                <w:b/>
                <w:bCs/>
                <w:sz w:val="22"/>
                <w:lang w:eastAsia="de-DE"/>
              </w:rPr>
            </w:pPr>
            <w:r w:rsidRPr="00543246">
              <w:rPr>
                <w:rFonts w:eastAsia="Times New Roman" w:cs="Arial"/>
                <w:b/>
                <w:bCs/>
                <w:sz w:val="22"/>
                <w:lang w:eastAsia="de-DE"/>
              </w:rPr>
              <w:t>Abhilfemaßnahme</w:t>
            </w:r>
          </w:p>
          <w:p w14:paraId="251CA342" w14:textId="77777777" w:rsidR="00155B84" w:rsidRDefault="00155B84" w:rsidP="001E4EA8">
            <w:pPr>
              <w:spacing w:after="0" w:line="240" w:lineRule="auto"/>
              <w:rPr>
                <w:rFonts w:eastAsia="Times New Roman" w:cs="Arial"/>
                <w:b/>
                <w:bCs/>
                <w:sz w:val="22"/>
                <w:lang w:eastAsia="de-DE"/>
              </w:rPr>
            </w:pPr>
          </w:p>
          <w:p w14:paraId="1DF1A672" w14:textId="4967BBF8" w:rsidR="00155B84" w:rsidRDefault="00155B84" w:rsidP="001E4EA8">
            <w:pPr>
              <w:spacing w:after="0" w:line="240" w:lineRule="auto"/>
              <w:rPr>
                <w:rFonts w:eastAsia="Times New Roman" w:cs="Arial"/>
                <w:b/>
                <w:bCs/>
                <w:sz w:val="22"/>
                <w:lang w:eastAsia="de-DE"/>
              </w:rPr>
            </w:pPr>
          </w:p>
          <w:p w14:paraId="2BA2EE5D" w14:textId="77777777" w:rsidR="005D0434" w:rsidRPr="00543246" w:rsidRDefault="005D0434" w:rsidP="001E4EA8">
            <w:pPr>
              <w:spacing w:after="0" w:line="240" w:lineRule="auto"/>
              <w:rPr>
                <w:rFonts w:eastAsia="Times New Roman" w:cs="Arial"/>
                <w:b/>
                <w:bCs/>
                <w:sz w:val="22"/>
                <w:lang w:eastAsia="de-DE"/>
              </w:rPr>
            </w:pPr>
          </w:p>
          <w:p w14:paraId="7BFDB4E6" w14:textId="3446ABC1" w:rsidR="00155B84" w:rsidRPr="005D0434" w:rsidRDefault="00155B84" w:rsidP="001E4EA8">
            <w:pPr>
              <w:spacing w:after="0" w:line="240" w:lineRule="auto"/>
              <w:rPr>
                <w:rFonts w:eastAsia="Times New Roman" w:cs="Arial"/>
                <w:b/>
                <w:bCs/>
                <w:sz w:val="22"/>
                <w:lang w:eastAsia="de-DE"/>
              </w:rPr>
            </w:pPr>
          </w:p>
          <w:p w14:paraId="1637CF9A" w14:textId="77777777" w:rsidR="00155B84" w:rsidRPr="005D0434" w:rsidRDefault="00155B84" w:rsidP="001E4EA8">
            <w:pPr>
              <w:spacing w:after="0" w:line="240" w:lineRule="auto"/>
              <w:rPr>
                <w:rFonts w:eastAsia="Times New Roman" w:cs="Arial"/>
                <w:b/>
                <w:bCs/>
                <w:sz w:val="22"/>
                <w:lang w:eastAsia="de-DE"/>
              </w:rPr>
            </w:pPr>
          </w:p>
          <w:p w14:paraId="401D7132" w14:textId="6FAA86AE" w:rsidR="00155B84" w:rsidRPr="005D0434" w:rsidRDefault="00155B84" w:rsidP="001E4EA8">
            <w:pPr>
              <w:spacing w:after="0" w:line="240" w:lineRule="auto"/>
              <w:rPr>
                <w:rFonts w:eastAsia="Times New Roman" w:cs="Arial"/>
                <w:b/>
                <w:bCs/>
                <w:sz w:val="22"/>
                <w:lang w:eastAsia="de-DE"/>
              </w:rPr>
            </w:pPr>
          </w:p>
        </w:tc>
        <w:tc>
          <w:tcPr>
            <w:tcW w:w="1502" w:type="dxa"/>
            <w:tcBorders>
              <w:top w:val="nil"/>
              <w:left w:val="single" w:sz="4" w:space="0" w:color="auto"/>
              <w:bottom w:val="single" w:sz="4" w:space="0" w:color="auto"/>
              <w:right w:val="single" w:sz="4" w:space="0" w:color="auto"/>
            </w:tcBorders>
            <w:shd w:val="clear" w:color="auto" w:fill="auto"/>
            <w:noWrap/>
            <w:hideMark/>
          </w:tcPr>
          <w:p w14:paraId="448C5425" w14:textId="77777777"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c>
          <w:tcPr>
            <w:tcW w:w="1502" w:type="dxa"/>
            <w:tcBorders>
              <w:top w:val="nil"/>
              <w:left w:val="nil"/>
              <w:bottom w:val="single" w:sz="4" w:space="0" w:color="auto"/>
              <w:right w:val="single" w:sz="4" w:space="0" w:color="auto"/>
            </w:tcBorders>
            <w:shd w:val="clear" w:color="auto" w:fill="auto"/>
            <w:noWrap/>
            <w:hideMark/>
          </w:tcPr>
          <w:p w14:paraId="5684E622" w14:textId="77777777"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c>
          <w:tcPr>
            <w:tcW w:w="1503" w:type="dxa"/>
            <w:tcBorders>
              <w:top w:val="nil"/>
              <w:left w:val="nil"/>
              <w:bottom w:val="single" w:sz="4" w:space="0" w:color="auto"/>
              <w:right w:val="single" w:sz="4" w:space="0" w:color="auto"/>
            </w:tcBorders>
            <w:shd w:val="clear" w:color="auto" w:fill="auto"/>
            <w:noWrap/>
            <w:hideMark/>
          </w:tcPr>
          <w:p w14:paraId="437D8643" w14:textId="77777777"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c>
          <w:tcPr>
            <w:tcW w:w="1502" w:type="dxa"/>
            <w:tcBorders>
              <w:top w:val="nil"/>
              <w:left w:val="nil"/>
              <w:bottom w:val="single" w:sz="4" w:space="0" w:color="auto"/>
              <w:right w:val="single" w:sz="4" w:space="0" w:color="auto"/>
            </w:tcBorders>
            <w:shd w:val="clear" w:color="auto" w:fill="auto"/>
            <w:noWrap/>
            <w:hideMark/>
          </w:tcPr>
          <w:p w14:paraId="41947EFF" w14:textId="77777777"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c>
          <w:tcPr>
            <w:tcW w:w="1503" w:type="dxa"/>
            <w:tcBorders>
              <w:top w:val="nil"/>
              <w:left w:val="nil"/>
              <w:bottom w:val="single" w:sz="4" w:space="0" w:color="auto"/>
              <w:right w:val="single" w:sz="4" w:space="0" w:color="auto"/>
            </w:tcBorders>
            <w:shd w:val="clear" w:color="auto" w:fill="auto"/>
            <w:noWrap/>
            <w:hideMark/>
          </w:tcPr>
          <w:p w14:paraId="78D8E17D" w14:textId="77777777"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r>
      <w:tr w:rsidR="00155B84" w:rsidRPr="00472892" w14:paraId="35003CA7" w14:textId="77777777" w:rsidTr="001E4EA8">
        <w:trPr>
          <w:trHeight w:val="799"/>
        </w:trPr>
        <w:tc>
          <w:tcPr>
            <w:tcW w:w="2836" w:type="dxa"/>
            <w:tcBorders>
              <w:top w:val="single" w:sz="8" w:space="0" w:color="auto"/>
              <w:left w:val="single" w:sz="4" w:space="0" w:color="auto"/>
              <w:bottom w:val="single" w:sz="8" w:space="0" w:color="auto"/>
              <w:right w:val="nil"/>
            </w:tcBorders>
            <w:shd w:val="clear" w:color="auto" w:fill="F2F2F2" w:themeFill="background1" w:themeFillShade="F2"/>
            <w:hideMark/>
          </w:tcPr>
          <w:p w14:paraId="4124F89B" w14:textId="35CCE570" w:rsidR="00155B84" w:rsidRPr="00543246" w:rsidRDefault="00155B84" w:rsidP="001E4EA8">
            <w:pPr>
              <w:spacing w:before="120" w:after="0" w:line="240" w:lineRule="auto"/>
              <w:rPr>
                <w:rFonts w:eastAsia="Times New Roman" w:cs="Arial"/>
                <w:b/>
                <w:bCs/>
                <w:sz w:val="22"/>
                <w:lang w:eastAsia="de-DE"/>
              </w:rPr>
            </w:pPr>
            <w:r w:rsidRPr="00543246">
              <w:rPr>
                <w:rFonts w:eastAsia="Times New Roman" w:cs="Arial"/>
                <w:b/>
                <w:bCs/>
                <w:sz w:val="22"/>
                <w:lang w:eastAsia="de-DE"/>
              </w:rPr>
              <w:t xml:space="preserve">Maßnahme </w:t>
            </w:r>
            <w:r>
              <w:rPr>
                <w:rFonts w:eastAsia="Times New Roman" w:cs="Arial"/>
                <w:b/>
                <w:bCs/>
                <w:sz w:val="22"/>
                <w:lang w:eastAsia="de-DE"/>
              </w:rPr>
              <w:br/>
            </w:r>
            <w:r w:rsidRPr="00543246">
              <w:rPr>
                <w:rFonts w:eastAsia="Times New Roman" w:cs="Arial"/>
                <w:b/>
                <w:bCs/>
                <w:sz w:val="22"/>
                <w:lang w:eastAsia="de-DE"/>
              </w:rPr>
              <w:t>zu veranlassen durch</w:t>
            </w:r>
          </w:p>
          <w:p w14:paraId="7D5BA9A8" w14:textId="245D60EA" w:rsidR="00155B84" w:rsidRPr="00543246" w:rsidRDefault="00155B84" w:rsidP="001E4EA8">
            <w:pPr>
              <w:spacing w:after="0" w:line="240" w:lineRule="auto"/>
              <w:rPr>
                <w:rFonts w:eastAsia="Times New Roman" w:cs="Arial"/>
                <w:b/>
                <w:bCs/>
                <w:color w:val="000000"/>
                <w:sz w:val="22"/>
                <w:lang w:eastAsia="de-DE"/>
              </w:rPr>
            </w:pPr>
          </w:p>
        </w:tc>
        <w:tc>
          <w:tcPr>
            <w:tcW w:w="1502" w:type="dxa"/>
            <w:tcBorders>
              <w:top w:val="nil"/>
              <w:left w:val="single" w:sz="4" w:space="0" w:color="auto"/>
              <w:bottom w:val="single" w:sz="4" w:space="0" w:color="auto"/>
              <w:right w:val="single" w:sz="4" w:space="0" w:color="auto"/>
            </w:tcBorders>
            <w:shd w:val="clear" w:color="auto" w:fill="auto"/>
            <w:noWrap/>
            <w:hideMark/>
          </w:tcPr>
          <w:p w14:paraId="4088936F" w14:textId="77777777"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c>
          <w:tcPr>
            <w:tcW w:w="1502" w:type="dxa"/>
            <w:tcBorders>
              <w:top w:val="nil"/>
              <w:left w:val="nil"/>
              <w:bottom w:val="single" w:sz="4" w:space="0" w:color="auto"/>
              <w:right w:val="single" w:sz="4" w:space="0" w:color="auto"/>
            </w:tcBorders>
            <w:shd w:val="clear" w:color="auto" w:fill="auto"/>
            <w:noWrap/>
            <w:hideMark/>
          </w:tcPr>
          <w:p w14:paraId="528CD779" w14:textId="77777777"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c>
          <w:tcPr>
            <w:tcW w:w="1503" w:type="dxa"/>
            <w:tcBorders>
              <w:top w:val="nil"/>
              <w:left w:val="nil"/>
              <w:bottom w:val="single" w:sz="4" w:space="0" w:color="auto"/>
              <w:right w:val="single" w:sz="4" w:space="0" w:color="auto"/>
            </w:tcBorders>
            <w:shd w:val="clear" w:color="auto" w:fill="auto"/>
            <w:noWrap/>
            <w:hideMark/>
          </w:tcPr>
          <w:p w14:paraId="0033281C" w14:textId="77777777"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c>
          <w:tcPr>
            <w:tcW w:w="1502" w:type="dxa"/>
            <w:tcBorders>
              <w:top w:val="nil"/>
              <w:left w:val="nil"/>
              <w:bottom w:val="single" w:sz="4" w:space="0" w:color="auto"/>
              <w:right w:val="single" w:sz="4" w:space="0" w:color="auto"/>
            </w:tcBorders>
            <w:shd w:val="clear" w:color="auto" w:fill="auto"/>
            <w:noWrap/>
            <w:hideMark/>
          </w:tcPr>
          <w:p w14:paraId="459663E8" w14:textId="77777777"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c>
          <w:tcPr>
            <w:tcW w:w="1503" w:type="dxa"/>
            <w:tcBorders>
              <w:top w:val="nil"/>
              <w:left w:val="nil"/>
              <w:bottom w:val="single" w:sz="4" w:space="0" w:color="auto"/>
              <w:right w:val="single" w:sz="4" w:space="0" w:color="auto"/>
            </w:tcBorders>
            <w:shd w:val="clear" w:color="auto" w:fill="auto"/>
            <w:noWrap/>
            <w:hideMark/>
          </w:tcPr>
          <w:p w14:paraId="35839BCB" w14:textId="77777777"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r>
      <w:tr w:rsidR="00155B84" w:rsidRPr="00472892" w14:paraId="6F432E73" w14:textId="77777777" w:rsidTr="001E4EA8">
        <w:trPr>
          <w:trHeight w:val="799"/>
        </w:trPr>
        <w:tc>
          <w:tcPr>
            <w:tcW w:w="2836" w:type="dxa"/>
            <w:tcBorders>
              <w:top w:val="single" w:sz="8" w:space="0" w:color="auto"/>
              <w:left w:val="single" w:sz="4" w:space="0" w:color="auto"/>
              <w:bottom w:val="single" w:sz="8" w:space="0" w:color="auto"/>
              <w:right w:val="nil"/>
            </w:tcBorders>
            <w:shd w:val="clear" w:color="auto" w:fill="F2F2F2" w:themeFill="background1" w:themeFillShade="F2"/>
            <w:hideMark/>
          </w:tcPr>
          <w:p w14:paraId="6523AA42" w14:textId="135AC951" w:rsidR="00155B84" w:rsidRPr="00B77480" w:rsidRDefault="00155B84" w:rsidP="00B77480">
            <w:pPr>
              <w:spacing w:before="120" w:after="0" w:line="240" w:lineRule="auto"/>
              <w:rPr>
                <w:rFonts w:eastAsia="Times New Roman" w:cs="Arial"/>
                <w:b/>
                <w:bCs/>
                <w:sz w:val="22"/>
                <w:lang w:eastAsia="de-DE"/>
              </w:rPr>
            </w:pPr>
            <w:r w:rsidRPr="00543246">
              <w:rPr>
                <w:rFonts w:eastAsia="Times New Roman" w:cs="Arial"/>
                <w:b/>
                <w:bCs/>
                <w:sz w:val="22"/>
                <w:lang w:eastAsia="de-DE"/>
              </w:rPr>
              <w:t xml:space="preserve">Maßnahme </w:t>
            </w:r>
            <w:r>
              <w:rPr>
                <w:rFonts w:eastAsia="Times New Roman" w:cs="Arial"/>
                <w:b/>
                <w:bCs/>
                <w:sz w:val="22"/>
                <w:lang w:eastAsia="de-DE"/>
              </w:rPr>
              <w:br/>
            </w:r>
            <w:r w:rsidRPr="00543246">
              <w:rPr>
                <w:rFonts w:eastAsia="Times New Roman" w:cs="Arial"/>
                <w:b/>
                <w:bCs/>
                <w:sz w:val="22"/>
                <w:lang w:eastAsia="de-DE"/>
              </w:rPr>
              <w:t xml:space="preserve">zu erledigen </w:t>
            </w:r>
            <w:r>
              <w:rPr>
                <w:rFonts w:eastAsia="Times New Roman" w:cs="Arial"/>
                <w:b/>
                <w:bCs/>
                <w:sz w:val="22"/>
                <w:lang w:eastAsia="de-DE"/>
              </w:rPr>
              <w:t>bis zum</w:t>
            </w:r>
            <w:r>
              <w:rPr>
                <w:rFonts w:eastAsia="Times New Roman" w:cs="Arial"/>
                <w:b/>
                <w:bCs/>
                <w:sz w:val="22"/>
                <w:lang w:eastAsia="de-DE"/>
              </w:rPr>
              <w:br/>
            </w:r>
          </w:p>
        </w:tc>
        <w:tc>
          <w:tcPr>
            <w:tcW w:w="1502" w:type="dxa"/>
            <w:tcBorders>
              <w:top w:val="nil"/>
              <w:left w:val="single" w:sz="4" w:space="0" w:color="auto"/>
              <w:bottom w:val="single" w:sz="4" w:space="0" w:color="auto"/>
              <w:right w:val="single" w:sz="4" w:space="0" w:color="auto"/>
            </w:tcBorders>
            <w:shd w:val="clear" w:color="auto" w:fill="auto"/>
            <w:noWrap/>
            <w:hideMark/>
          </w:tcPr>
          <w:p w14:paraId="24478CC8" w14:textId="77777777"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c>
          <w:tcPr>
            <w:tcW w:w="1502" w:type="dxa"/>
            <w:tcBorders>
              <w:top w:val="nil"/>
              <w:left w:val="nil"/>
              <w:bottom w:val="single" w:sz="4" w:space="0" w:color="auto"/>
              <w:right w:val="single" w:sz="4" w:space="0" w:color="auto"/>
            </w:tcBorders>
            <w:shd w:val="clear" w:color="auto" w:fill="auto"/>
            <w:noWrap/>
            <w:hideMark/>
          </w:tcPr>
          <w:p w14:paraId="67F09039" w14:textId="77777777"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c>
          <w:tcPr>
            <w:tcW w:w="1503" w:type="dxa"/>
            <w:tcBorders>
              <w:top w:val="nil"/>
              <w:left w:val="nil"/>
              <w:bottom w:val="single" w:sz="4" w:space="0" w:color="auto"/>
              <w:right w:val="single" w:sz="4" w:space="0" w:color="auto"/>
            </w:tcBorders>
            <w:shd w:val="clear" w:color="auto" w:fill="auto"/>
            <w:noWrap/>
            <w:hideMark/>
          </w:tcPr>
          <w:p w14:paraId="12D9C40F" w14:textId="77777777"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c>
          <w:tcPr>
            <w:tcW w:w="1502" w:type="dxa"/>
            <w:tcBorders>
              <w:top w:val="nil"/>
              <w:left w:val="nil"/>
              <w:bottom w:val="single" w:sz="4" w:space="0" w:color="auto"/>
              <w:right w:val="single" w:sz="4" w:space="0" w:color="auto"/>
            </w:tcBorders>
            <w:shd w:val="clear" w:color="auto" w:fill="auto"/>
            <w:noWrap/>
            <w:hideMark/>
          </w:tcPr>
          <w:p w14:paraId="474335C3" w14:textId="77777777"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c>
          <w:tcPr>
            <w:tcW w:w="1503" w:type="dxa"/>
            <w:tcBorders>
              <w:top w:val="nil"/>
              <w:left w:val="nil"/>
              <w:bottom w:val="single" w:sz="4" w:space="0" w:color="auto"/>
              <w:right w:val="single" w:sz="4" w:space="0" w:color="auto"/>
            </w:tcBorders>
            <w:shd w:val="clear" w:color="auto" w:fill="auto"/>
            <w:noWrap/>
            <w:hideMark/>
          </w:tcPr>
          <w:p w14:paraId="78724A29" w14:textId="77777777"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r>
      <w:tr w:rsidR="00155B84" w:rsidRPr="00472892" w14:paraId="4551E8D8" w14:textId="77777777" w:rsidTr="001E4EA8">
        <w:trPr>
          <w:trHeight w:val="799"/>
        </w:trPr>
        <w:tc>
          <w:tcPr>
            <w:tcW w:w="2836" w:type="dxa"/>
            <w:tcBorders>
              <w:top w:val="single" w:sz="8" w:space="0" w:color="auto"/>
              <w:left w:val="single" w:sz="4" w:space="0" w:color="auto"/>
              <w:bottom w:val="single" w:sz="8" w:space="0" w:color="auto"/>
              <w:right w:val="nil"/>
            </w:tcBorders>
            <w:shd w:val="clear" w:color="auto" w:fill="F2F2F2" w:themeFill="background1" w:themeFillShade="F2"/>
            <w:hideMark/>
          </w:tcPr>
          <w:p w14:paraId="53DCFCEB" w14:textId="249F3463" w:rsidR="00155B84" w:rsidRDefault="00155B84" w:rsidP="001E4EA8">
            <w:pPr>
              <w:spacing w:before="120" w:after="0" w:line="240" w:lineRule="auto"/>
              <w:rPr>
                <w:rFonts w:eastAsia="Times New Roman" w:cs="Arial"/>
                <w:b/>
                <w:bCs/>
                <w:sz w:val="22"/>
                <w:lang w:eastAsia="de-DE"/>
              </w:rPr>
            </w:pPr>
            <w:r w:rsidRPr="00543246">
              <w:rPr>
                <w:rFonts w:eastAsia="Times New Roman" w:cs="Arial"/>
                <w:b/>
                <w:bCs/>
                <w:sz w:val="22"/>
                <w:lang w:eastAsia="de-DE"/>
              </w:rPr>
              <w:t xml:space="preserve">Maßnahme </w:t>
            </w:r>
            <w:r>
              <w:rPr>
                <w:rFonts w:eastAsia="Times New Roman" w:cs="Arial"/>
                <w:b/>
                <w:bCs/>
                <w:sz w:val="22"/>
                <w:lang w:eastAsia="de-DE"/>
              </w:rPr>
              <w:br/>
            </w:r>
            <w:r w:rsidRPr="00543246">
              <w:rPr>
                <w:rFonts w:eastAsia="Times New Roman" w:cs="Arial"/>
                <w:b/>
                <w:bCs/>
                <w:sz w:val="22"/>
                <w:lang w:eastAsia="de-DE"/>
              </w:rPr>
              <w:t xml:space="preserve">zu erledigen </w:t>
            </w:r>
            <w:r>
              <w:rPr>
                <w:rFonts w:eastAsia="Times New Roman" w:cs="Arial"/>
                <w:b/>
                <w:bCs/>
                <w:sz w:val="22"/>
                <w:lang w:eastAsia="de-DE"/>
              </w:rPr>
              <w:t xml:space="preserve">bis </w:t>
            </w:r>
          </w:p>
          <w:p w14:paraId="1DF8B80E" w14:textId="2A7A05BE" w:rsidR="00155B84" w:rsidRPr="00543246" w:rsidRDefault="00155B84" w:rsidP="001E4EA8">
            <w:pPr>
              <w:spacing w:line="240" w:lineRule="auto"/>
              <w:rPr>
                <w:rFonts w:eastAsia="Times New Roman" w:cs="Arial"/>
                <w:b/>
                <w:bCs/>
                <w:color w:val="000000"/>
                <w:sz w:val="22"/>
                <w:lang w:eastAsia="de-DE"/>
              </w:rPr>
            </w:pPr>
            <w:r w:rsidRPr="00543246">
              <w:rPr>
                <w:rFonts w:eastAsia="Times New Roman" w:cs="Arial"/>
                <w:b/>
                <w:bCs/>
                <w:sz w:val="22"/>
                <w:lang w:eastAsia="de-DE"/>
              </w:rPr>
              <w:t>Beginn Homeoffice</w:t>
            </w:r>
          </w:p>
          <w:p w14:paraId="7F59E41D" w14:textId="23A44938" w:rsidR="00155B84" w:rsidRPr="00543246" w:rsidRDefault="00155B84" w:rsidP="001E4EA8">
            <w:pPr>
              <w:spacing w:after="0" w:line="240" w:lineRule="auto"/>
              <w:rPr>
                <w:rFonts w:eastAsia="Times New Roman" w:cs="Arial"/>
                <w:b/>
                <w:bCs/>
                <w:color w:val="000000"/>
                <w:sz w:val="22"/>
                <w:lang w:eastAsia="de-DE"/>
              </w:rPr>
            </w:pPr>
          </w:p>
        </w:tc>
        <w:tc>
          <w:tcPr>
            <w:tcW w:w="1502" w:type="dxa"/>
            <w:tcBorders>
              <w:top w:val="nil"/>
              <w:left w:val="single" w:sz="4" w:space="0" w:color="auto"/>
              <w:bottom w:val="single" w:sz="4" w:space="0" w:color="auto"/>
              <w:right w:val="single" w:sz="4" w:space="0" w:color="auto"/>
            </w:tcBorders>
            <w:shd w:val="clear" w:color="auto" w:fill="auto"/>
            <w:noWrap/>
            <w:hideMark/>
          </w:tcPr>
          <w:p w14:paraId="369133EE" w14:textId="77777777"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c>
          <w:tcPr>
            <w:tcW w:w="1502" w:type="dxa"/>
            <w:tcBorders>
              <w:top w:val="nil"/>
              <w:left w:val="nil"/>
              <w:bottom w:val="single" w:sz="4" w:space="0" w:color="auto"/>
              <w:right w:val="single" w:sz="4" w:space="0" w:color="auto"/>
            </w:tcBorders>
            <w:shd w:val="clear" w:color="auto" w:fill="auto"/>
            <w:noWrap/>
            <w:hideMark/>
          </w:tcPr>
          <w:p w14:paraId="7B8213FD" w14:textId="77777777"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c>
          <w:tcPr>
            <w:tcW w:w="1503" w:type="dxa"/>
            <w:tcBorders>
              <w:top w:val="nil"/>
              <w:left w:val="nil"/>
              <w:bottom w:val="single" w:sz="4" w:space="0" w:color="auto"/>
              <w:right w:val="single" w:sz="4" w:space="0" w:color="auto"/>
            </w:tcBorders>
            <w:shd w:val="clear" w:color="auto" w:fill="auto"/>
            <w:noWrap/>
            <w:hideMark/>
          </w:tcPr>
          <w:p w14:paraId="4845CBA4" w14:textId="77777777"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c>
          <w:tcPr>
            <w:tcW w:w="1502" w:type="dxa"/>
            <w:tcBorders>
              <w:top w:val="nil"/>
              <w:left w:val="nil"/>
              <w:bottom w:val="single" w:sz="4" w:space="0" w:color="auto"/>
              <w:right w:val="single" w:sz="4" w:space="0" w:color="auto"/>
            </w:tcBorders>
            <w:shd w:val="clear" w:color="auto" w:fill="auto"/>
            <w:noWrap/>
            <w:hideMark/>
          </w:tcPr>
          <w:p w14:paraId="38A240CC" w14:textId="77777777"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c>
          <w:tcPr>
            <w:tcW w:w="1503" w:type="dxa"/>
            <w:tcBorders>
              <w:top w:val="nil"/>
              <w:left w:val="nil"/>
              <w:bottom w:val="single" w:sz="4" w:space="0" w:color="auto"/>
              <w:right w:val="single" w:sz="4" w:space="0" w:color="auto"/>
            </w:tcBorders>
            <w:shd w:val="clear" w:color="auto" w:fill="auto"/>
            <w:noWrap/>
            <w:hideMark/>
          </w:tcPr>
          <w:p w14:paraId="439CB35E" w14:textId="77777777"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r>
      <w:tr w:rsidR="00155B84" w:rsidRPr="00472892" w14:paraId="560D6BED" w14:textId="77777777" w:rsidTr="001E4EA8">
        <w:trPr>
          <w:trHeight w:val="799"/>
        </w:trPr>
        <w:tc>
          <w:tcPr>
            <w:tcW w:w="2836" w:type="dxa"/>
            <w:tcBorders>
              <w:top w:val="single" w:sz="8" w:space="0" w:color="auto"/>
              <w:left w:val="single" w:sz="4" w:space="0" w:color="auto"/>
              <w:bottom w:val="single" w:sz="8" w:space="0" w:color="auto"/>
              <w:right w:val="nil"/>
            </w:tcBorders>
            <w:shd w:val="clear" w:color="auto" w:fill="F2F2F2" w:themeFill="background1" w:themeFillShade="F2"/>
            <w:hideMark/>
          </w:tcPr>
          <w:p w14:paraId="15C7CD80" w14:textId="20484C7D" w:rsidR="00155B84" w:rsidRPr="00543246" w:rsidRDefault="00155B84" w:rsidP="001E4EA8">
            <w:pPr>
              <w:spacing w:before="120" w:after="0" w:line="240" w:lineRule="auto"/>
              <w:rPr>
                <w:rFonts w:eastAsia="Times New Roman" w:cs="Arial"/>
                <w:b/>
                <w:bCs/>
                <w:sz w:val="22"/>
                <w:lang w:eastAsia="de-DE"/>
              </w:rPr>
            </w:pPr>
            <w:r>
              <w:rPr>
                <w:rFonts w:eastAsia="Times New Roman" w:cs="Arial"/>
                <w:b/>
                <w:bCs/>
                <w:sz w:val="22"/>
                <w:lang w:eastAsia="de-DE"/>
              </w:rPr>
              <w:t xml:space="preserve">Maßnahme </w:t>
            </w:r>
            <w:r w:rsidRPr="00543246">
              <w:rPr>
                <w:rFonts w:eastAsia="Times New Roman" w:cs="Arial"/>
                <w:b/>
                <w:bCs/>
                <w:sz w:val="22"/>
                <w:lang w:eastAsia="de-DE"/>
              </w:rPr>
              <w:t>erledigt</w:t>
            </w:r>
          </w:p>
          <w:p w14:paraId="17E5152A" w14:textId="77777777" w:rsidR="00155B84" w:rsidRPr="00543246" w:rsidRDefault="00155B84" w:rsidP="001E4EA8">
            <w:pPr>
              <w:spacing w:after="0" w:line="240" w:lineRule="auto"/>
              <w:rPr>
                <w:rFonts w:eastAsia="Times New Roman" w:cs="Arial"/>
                <w:b/>
                <w:bCs/>
                <w:sz w:val="22"/>
                <w:lang w:eastAsia="de-DE"/>
              </w:rPr>
            </w:pPr>
          </w:p>
          <w:p w14:paraId="725E736B" w14:textId="6E7EF760" w:rsidR="00155B84" w:rsidRPr="00543246" w:rsidRDefault="00155B84" w:rsidP="001E4EA8">
            <w:pPr>
              <w:spacing w:after="0" w:line="240" w:lineRule="auto"/>
              <w:rPr>
                <w:rFonts w:eastAsia="Times New Roman" w:cs="Arial"/>
                <w:b/>
                <w:bCs/>
                <w:color w:val="000000"/>
                <w:sz w:val="22"/>
                <w:lang w:eastAsia="de-DE"/>
              </w:rPr>
            </w:pPr>
          </w:p>
        </w:tc>
        <w:tc>
          <w:tcPr>
            <w:tcW w:w="1502" w:type="dxa"/>
            <w:tcBorders>
              <w:top w:val="nil"/>
              <w:left w:val="single" w:sz="4" w:space="0" w:color="auto"/>
              <w:bottom w:val="single" w:sz="4" w:space="0" w:color="auto"/>
              <w:right w:val="single" w:sz="4" w:space="0" w:color="auto"/>
            </w:tcBorders>
            <w:shd w:val="clear" w:color="auto" w:fill="auto"/>
            <w:noWrap/>
            <w:hideMark/>
          </w:tcPr>
          <w:p w14:paraId="2C7EBE9E" w14:textId="77777777"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c>
          <w:tcPr>
            <w:tcW w:w="1502" w:type="dxa"/>
            <w:tcBorders>
              <w:top w:val="nil"/>
              <w:left w:val="nil"/>
              <w:bottom w:val="single" w:sz="4" w:space="0" w:color="auto"/>
              <w:right w:val="single" w:sz="4" w:space="0" w:color="auto"/>
            </w:tcBorders>
            <w:shd w:val="clear" w:color="auto" w:fill="auto"/>
            <w:noWrap/>
            <w:hideMark/>
          </w:tcPr>
          <w:p w14:paraId="156378DC" w14:textId="77777777"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c>
          <w:tcPr>
            <w:tcW w:w="1503" w:type="dxa"/>
            <w:tcBorders>
              <w:top w:val="nil"/>
              <w:left w:val="nil"/>
              <w:bottom w:val="single" w:sz="4" w:space="0" w:color="auto"/>
              <w:right w:val="single" w:sz="4" w:space="0" w:color="auto"/>
            </w:tcBorders>
            <w:shd w:val="clear" w:color="auto" w:fill="auto"/>
            <w:noWrap/>
            <w:hideMark/>
          </w:tcPr>
          <w:p w14:paraId="24205203" w14:textId="77777777"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c>
          <w:tcPr>
            <w:tcW w:w="1502" w:type="dxa"/>
            <w:tcBorders>
              <w:top w:val="nil"/>
              <w:left w:val="nil"/>
              <w:bottom w:val="single" w:sz="4" w:space="0" w:color="auto"/>
              <w:right w:val="single" w:sz="4" w:space="0" w:color="auto"/>
            </w:tcBorders>
            <w:shd w:val="clear" w:color="auto" w:fill="auto"/>
            <w:noWrap/>
            <w:hideMark/>
          </w:tcPr>
          <w:p w14:paraId="06F6F883" w14:textId="77777777"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c>
          <w:tcPr>
            <w:tcW w:w="1503" w:type="dxa"/>
            <w:tcBorders>
              <w:top w:val="nil"/>
              <w:left w:val="nil"/>
              <w:bottom w:val="single" w:sz="4" w:space="0" w:color="auto"/>
              <w:right w:val="single" w:sz="4" w:space="0" w:color="auto"/>
            </w:tcBorders>
            <w:shd w:val="clear" w:color="auto" w:fill="auto"/>
            <w:noWrap/>
            <w:hideMark/>
          </w:tcPr>
          <w:p w14:paraId="4BA86EA4" w14:textId="77777777"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r>
      <w:tr w:rsidR="00EB5E4B" w:rsidRPr="00472892" w14:paraId="6B7FC1EA" w14:textId="77777777" w:rsidTr="001E4EA8">
        <w:trPr>
          <w:trHeight w:val="799"/>
        </w:trPr>
        <w:tc>
          <w:tcPr>
            <w:tcW w:w="2836" w:type="dxa"/>
            <w:tcBorders>
              <w:top w:val="single" w:sz="8" w:space="0" w:color="auto"/>
              <w:left w:val="single" w:sz="4" w:space="0" w:color="auto"/>
              <w:bottom w:val="single" w:sz="8" w:space="0" w:color="auto"/>
              <w:right w:val="nil"/>
            </w:tcBorders>
            <w:shd w:val="clear" w:color="auto" w:fill="F2F2F2" w:themeFill="background1" w:themeFillShade="F2"/>
          </w:tcPr>
          <w:p w14:paraId="7B3C45A0" w14:textId="618CED68" w:rsidR="00EB5E4B" w:rsidRDefault="00EB5E4B" w:rsidP="001E4EA8">
            <w:pPr>
              <w:spacing w:before="120" w:after="0" w:line="240" w:lineRule="auto"/>
              <w:rPr>
                <w:rFonts w:eastAsia="Times New Roman" w:cs="Arial"/>
                <w:b/>
                <w:bCs/>
                <w:sz w:val="22"/>
                <w:lang w:eastAsia="de-DE"/>
              </w:rPr>
            </w:pPr>
            <w:r w:rsidRPr="00A86764">
              <w:rPr>
                <w:rFonts w:eastAsia="Times New Roman" w:cs="Arial"/>
                <w:b/>
                <w:bCs/>
                <w:color w:val="auto"/>
                <w:sz w:val="22"/>
                <w:lang w:eastAsia="de-DE"/>
              </w:rPr>
              <w:t xml:space="preserve">Defizit kann </w:t>
            </w:r>
            <w:r w:rsidR="008C2795" w:rsidRPr="00A86764">
              <w:rPr>
                <w:rFonts w:eastAsia="Times New Roman" w:cs="Arial"/>
                <w:b/>
                <w:bCs/>
                <w:color w:val="auto"/>
                <w:sz w:val="22"/>
                <w:lang w:eastAsia="de-DE"/>
              </w:rPr>
              <w:t xml:space="preserve">nach Rücksprache mit der Sicherheitsabteilung </w:t>
            </w:r>
            <w:r w:rsidRPr="00A86764">
              <w:rPr>
                <w:rFonts w:eastAsia="Times New Roman" w:cs="Arial"/>
                <w:b/>
                <w:bCs/>
                <w:color w:val="auto"/>
                <w:sz w:val="22"/>
                <w:lang w:eastAsia="de-DE"/>
              </w:rPr>
              <w:t>akzeptiert werden weil</w:t>
            </w:r>
          </w:p>
        </w:tc>
        <w:tc>
          <w:tcPr>
            <w:tcW w:w="1502" w:type="dxa"/>
            <w:tcBorders>
              <w:top w:val="nil"/>
              <w:left w:val="single" w:sz="4" w:space="0" w:color="auto"/>
              <w:bottom w:val="single" w:sz="4" w:space="0" w:color="auto"/>
              <w:right w:val="single" w:sz="4" w:space="0" w:color="auto"/>
            </w:tcBorders>
            <w:shd w:val="clear" w:color="auto" w:fill="auto"/>
            <w:noWrap/>
          </w:tcPr>
          <w:p w14:paraId="52480735" w14:textId="77777777" w:rsidR="00EB5E4B" w:rsidRPr="00472892" w:rsidRDefault="00EB5E4B" w:rsidP="001E4EA8">
            <w:pPr>
              <w:spacing w:after="0" w:line="240" w:lineRule="auto"/>
              <w:jc w:val="both"/>
              <w:rPr>
                <w:rFonts w:ascii="Calibri" w:eastAsia="Times New Roman" w:hAnsi="Calibri" w:cs="Calibri"/>
                <w:color w:val="000000"/>
                <w:szCs w:val="20"/>
                <w:lang w:eastAsia="de-DE"/>
              </w:rPr>
            </w:pPr>
          </w:p>
        </w:tc>
        <w:tc>
          <w:tcPr>
            <w:tcW w:w="1502" w:type="dxa"/>
            <w:tcBorders>
              <w:top w:val="nil"/>
              <w:left w:val="nil"/>
              <w:bottom w:val="single" w:sz="4" w:space="0" w:color="auto"/>
              <w:right w:val="single" w:sz="4" w:space="0" w:color="auto"/>
            </w:tcBorders>
            <w:shd w:val="clear" w:color="auto" w:fill="auto"/>
            <w:noWrap/>
          </w:tcPr>
          <w:p w14:paraId="30494E4D" w14:textId="77777777" w:rsidR="00EB5E4B" w:rsidRPr="00472892" w:rsidRDefault="00EB5E4B" w:rsidP="001E4EA8">
            <w:pPr>
              <w:spacing w:after="0" w:line="240" w:lineRule="auto"/>
              <w:jc w:val="both"/>
              <w:rPr>
                <w:rFonts w:ascii="Calibri" w:eastAsia="Times New Roman" w:hAnsi="Calibri" w:cs="Calibri"/>
                <w:color w:val="000000"/>
                <w:szCs w:val="20"/>
                <w:lang w:eastAsia="de-DE"/>
              </w:rPr>
            </w:pPr>
          </w:p>
        </w:tc>
        <w:tc>
          <w:tcPr>
            <w:tcW w:w="1503" w:type="dxa"/>
            <w:tcBorders>
              <w:top w:val="nil"/>
              <w:left w:val="nil"/>
              <w:bottom w:val="single" w:sz="4" w:space="0" w:color="auto"/>
              <w:right w:val="single" w:sz="4" w:space="0" w:color="auto"/>
            </w:tcBorders>
            <w:shd w:val="clear" w:color="auto" w:fill="auto"/>
            <w:noWrap/>
          </w:tcPr>
          <w:p w14:paraId="074DB5D8" w14:textId="77777777" w:rsidR="00EB5E4B" w:rsidRPr="00472892" w:rsidRDefault="00EB5E4B" w:rsidP="001E4EA8">
            <w:pPr>
              <w:spacing w:after="0" w:line="240" w:lineRule="auto"/>
              <w:jc w:val="both"/>
              <w:rPr>
                <w:rFonts w:ascii="Calibri" w:eastAsia="Times New Roman" w:hAnsi="Calibri" w:cs="Calibri"/>
                <w:color w:val="000000"/>
                <w:szCs w:val="20"/>
                <w:lang w:eastAsia="de-DE"/>
              </w:rPr>
            </w:pPr>
          </w:p>
        </w:tc>
        <w:tc>
          <w:tcPr>
            <w:tcW w:w="1502" w:type="dxa"/>
            <w:tcBorders>
              <w:top w:val="nil"/>
              <w:left w:val="nil"/>
              <w:bottom w:val="single" w:sz="4" w:space="0" w:color="auto"/>
              <w:right w:val="single" w:sz="4" w:space="0" w:color="auto"/>
            </w:tcBorders>
            <w:shd w:val="clear" w:color="auto" w:fill="auto"/>
            <w:noWrap/>
          </w:tcPr>
          <w:p w14:paraId="4B45D917" w14:textId="77777777" w:rsidR="00EB5E4B" w:rsidRPr="00472892" w:rsidRDefault="00EB5E4B" w:rsidP="001E4EA8">
            <w:pPr>
              <w:spacing w:after="0" w:line="240" w:lineRule="auto"/>
              <w:jc w:val="both"/>
              <w:rPr>
                <w:rFonts w:ascii="Calibri" w:eastAsia="Times New Roman" w:hAnsi="Calibri" w:cs="Calibri"/>
                <w:color w:val="000000"/>
                <w:szCs w:val="20"/>
                <w:lang w:eastAsia="de-DE"/>
              </w:rPr>
            </w:pPr>
          </w:p>
        </w:tc>
        <w:tc>
          <w:tcPr>
            <w:tcW w:w="1503" w:type="dxa"/>
            <w:tcBorders>
              <w:top w:val="nil"/>
              <w:left w:val="nil"/>
              <w:bottom w:val="single" w:sz="4" w:space="0" w:color="auto"/>
              <w:right w:val="single" w:sz="4" w:space="0" w:color="auto"/>
            </w:tcBorders>
            <w:shd w:val="clear" w:color="auto" w:fill="auto"/>
            <w:noWrap/>
          </w:tcPr>
          <w:p w14:paraId="51A614FB" w14:textId="77777777" w:rsidR="00EB5E4B" w:rsidRPr="00472892" w:rsidRDefault="00EB5E4B" w:rsidP="001E4EA8">
            <w:pPr>
              <w:spacing w:after="0" w:line="240" w:lineRule="auto"/>
              <w:jc w:val="both"/>
              <w:rPr>
                <w:rFonts w:ascii="Calibri" w:eastAsia="Times New Roman" w:hAnsi="Calibri" w:cs="Calibri"/>
                <w:color w:val="000000"/>
                <w:szCs w:val="20"/>
                <w:lang w:eastAsia="de-DE"/>
              </w:rPr>
            </w:pPr>
          </w:p>
        </w:tc>
      </w:tr>
      <w:tr w:rsidR="00155B84" w:rsidRPr="00472892" w14:paraId="6E805E40" w14:textId="77777777" w:rsidTr="001E4EA8">
        <w:trPr>
          <w:trHeight w:val="799"/>
        </w:trPr>
        <w:tc>
          <w:tcPr>
            <w:tcW w:w="2836" w:type="dxa"/>
            <w:tcBorders>
              <w:top w:val="single" w:sz="8" w:space="0" w:color="auto"/>
              <w:left w:val="single" w:sz="4" w:space="0" w:color="auto"/>
              <w:bottom w:val="single" w:sz="8" w:space="0" w:color="auto"/>
              <w:right w:val="nil"/>
            </w:tcBorders>
            <w:shd w:val="clear" w:color="auto" w:fill="F2F2F2" w:themeFill="background1" w:themeFillShade="F2"/>
            <w:hideMark/>
          </w:tcPr>
          <w:p w14:paraId="0DE16BBA" w14:textId="77777777" w:rsidR="00155B84" w:rsidRDefault="00155B84" w:rsidP="001E4EA8">
            <w:pPr>
              <w:spacing w:before="120" w:after="0" w:line="240" w:lineRule="auto"/>
              <w:rPr>
                <w:rFonts w:eastAsia="Times New Roman" w:cs="Arial"/>
                <w:b/>
                <w:bCs/>
                <w:sz w:val="22"/>
                <w:lang w:eastAsia="de-DE"/>
              </w:rPr>
            </w:pPr>
            <w:r w:rsidRPr="00155B84">
              <w:rPr>
                <w:rFonts w:eastAsia="Times New Roman" w:cs="Arial"/>
                <w:b/>
                <w:bCs/>
                <w:sz w:val="22"/>
                <w:lang w:eastAsia="de-DE"/>
              </w:rPr>
              <w:t>Handzeichen</w:t>
            </w:r>
          </w:p>
          <w:p w14:paraId="5BF23930" w14:textId="10AB1215" w:rsidR="005D0434" w:rsidRPr="001577C8" w:rsidRDefault="005D0434" w:rsidP="001E4EA8">
            <w:pPr>
              <w:spacing w:before="120" w:after="0" w:line="240" w:lineRule="auto"/>
              <w:rPr>
                <w:rFonts w:eastAsia="Times New Roman" w:cs="Arial"/>
                <w:b/>
                <w:bCs/>
                <w:color w:val="000000"/>
                <w:sz w:val="24"/>
                <w:szCs w:val="24"/>
                <w:lang w:eastAsia="de-DE"/>
              </w:rPr>
            </w:pPr>
          </w:p>
        </w:tc>
        <w:tc>
          <w:tcPr>
            <w:tcW w:w="1502" w:type="dxa"/>
            <w:tcBorders>
              <w:top w:val="nil"/>
              <w:left w:val="single" w:sz="4" w:space="0" w:color="auto"/>
              <w:bottom w:val="single" w:sz="4" w:space="0" w:color="auto"/>
              <w:right w:val="single" w:sz="4" w:space="0" w:color="auto"/>
            </w:tcBorders>
            <w:shd w:val="clear" w:color="auto" w:fill="auto"/>
            <w:noWrap/>
            <w:hideMark/>
          </w:tcPr>
          <w:p w14:paraId="7688DB53" w14:textId="77777777"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c>
          <w:tcPr>
            <w:tcW w:w="1502" w:type="dxa"/>
            <w:tcBorders>
              <w:top w:val="nil"/>
              <w:left w:val="nil"/>
              <w:bottom w:val="single" w:sz="4" w:space="0" w:color="auto"/>
              <w:right w:val="single" w:sz="4" w:space="0" w:color="auto"/>
            </w:tcBorders>
            <w:shd w:val="clear" w:color="auto" w:fill="auto"/>
            <w:noWrap/>
            <w:hideMark/>
          </w:tcPr>
          <w:p w14:paraId="7B52E6C6" w14:textId="77777777"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c>
          <w:tcPr>
            <w:tcW w:w="1503" w:type="dxa"/>
            <w:tcBorders>
              <w:top w:val="nil"/>
              <w:left w:val="nil"/>
              <w:bottom w:val="single" w:sz="4" w:space="0" w:color="auto"/>
              <w:right w:val="single" w:sz="4" w:space="0" w:color="auto"/>
            </w:tcBorders>
            <w:shd w:val="clear" w:color="auto" w:fill="auto"/>
            <w:noWrap/>
            <w:hideMark/>
          </w:tcPr>
          <w:p w14:paraId="366C423A" w14:textId="77777777"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c>
          <w:tcPr>
            <w:tcW w:w="1502" w:type="dxa"/>
            <w:tcBorders>
              <w:top w:val="nil"/>
              <w:left w:val="nil"/>
              <w:bottom w:val="single" w:sz="4" w:space="0" w:color="auto"/>
              <w:right w:val="single" w:sz="4" w:space="0" w:color="auto"/>
            </w:tcBorders>
            <w:shd w:val="clear" w:color="auto" w:fill="auto"/>
            <w:noWrap/>
            <w:hideMark/>
          </w:tcPr>
          <w:p w14:paraId="72356E21" w14:textId="77777777"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c>
          <w:tcPr>
            <w:tcW w:w="1503" w:type="dxa"/>
            <w:tcBorders>
              <w:top w:val="nil"/>
              <w:left w:val="nil"/>
              <w:bottom w:val="single" w:sz="4" w:space="0" w:color="auto"/>
              <w:right w:val="single" w:sz="4" w:space="0" w:color="auto"/>
            </w:tcBorders>
            <w:shd w:val="clear" w:color="auto" w:fill="auto"/>
            <w:noWrap/>
            <w:hideMark/>
          </w:tcPr>
          <w:p w14:paraId="06CED7A3" w14:textId="77777777" w:rsidR="00155B84" w:rsidRPr="00472892" w:rsidRDefault="00155B84" w:rsidP="001E4EA8">
            <w:pPr>
              <w:spacing w:after="0" w:line="240" w:lineRule="auto"/>
              <w:jc w:val="both"/>
              <w:rPr>
                <w:rFonts w:ascii="Calibri" w:eastAsia="Times New Roman" w:hAnsi="Calibri" w:cs="Calibri"/>
                <w:color w:val="000000"/>
                <w:szCs w:val="20"/>
                <w:lang w:eastAsia="de-DE"/>
              </w:rPr>
            </w:pPr>
            <w:r w:rsidRPr="00472892">
              <w:rPr>
                <w:rFonts w:ascii="Calibri" w:eastAsia="Times New Roman" w:hAnsi="Calibri" w:cs="Calibri"/>
                <w:color w:val="000000"/>
                <w:szCs w:val="20"/>
                <w:lang w:eastAsia="de-DE"/>
              </w:rPr>
              <w:t> </w:t>
            </w:r>
          </w:p>
        </w:tc>
      </w:tr>
    </w:tbl>
    <w:p w14:paraId="5CAE20C6" w14:textId="422674C7" w:rsidR="004D0818" w:rsidRDefault="004D0818">
      <w:pPr>
        <w:spacing w:after="160" w:line="259" w:lineRule="auto"/>
      </w:pPr>
    </w:p>
    <w:sectPr w:rsidR="004D0818" w:rsidSect="00AC63A7">
      <w:headerReference w:type="even" r:id="rId10"/>
      <w:headerReference w:type="default" r:id="rId11"/>
      <w:footerReference w:type="even" r:id="rId12"/>
      <w:footerReference w:type="default" r:id="rId13"/>
      <w:headerReference w:type="first" r:id="rId14"/>
      <w:footerReference w:type="first" r:id="rId15"/>
      <w:pgSz w:w="11906" w:h="16838" w:code="9"/>
      <w:pgMar w:top="987" w:right="851" w:bottom="567" w:left="851" w:header="426"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840D754" w14:textId="77777777" w:rsidR="00DA6221" w:rsidRDefault="00DA6221" w:rsidP="005C1191">
      <w:pPr>
        <w:spacing w:after="0" w:line="240" w:lineRule="auto"/>
      </w:pPr>
      <w:r>
        <w:separator/>
      </w:r>
    </w:p>
  </w:endnote>
  <w:endnote w:type="continuationSeparator" w:id="0">
    <w:p w14:paraId="796018F9" w14:textId="77777777" w:rsidR="00DA6221" w:rsidRDefault="00DA6221" w:rsidP="005C11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CF9A4F" w14:textId="77777777" w:rsidR="009B4B34" w:rsidRDefault="009B4B34">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ellenraster"/>
      <w:tblW w:w="0" w:type="auto"/>
      <w:tblInd w:w="-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18"/>
      <w:gridCol w:w="6804"/>
      <w:gridCol w:w="1972"/>
    </w:tblGrid>
    <w:tr w:rsidR="001B6A8F" w:rsidRPr="001B6A8F" w14:paraId="382DFF12" w14:textId="77777777" w:rsidTr="00AC63A7">
      <w:tc>
        <w:tcPr>
          <w:tcW w:w="10194" w:type="dxa"/>
          <w:gridSpan w:val="3"/>
          <w:vAlign w:val="bottom"/>
        </w:tcPr>
        <w:p w14:paraId="46E772DA" w14:textId="5C670EA7" w:rsidR="00B03A94" w:rsidRPr="001B6A8F" w:rsidRDefault="00B03A94" w:rsidP="00AC63A7">
          <w:pPr>
            <w:spacing w:before="120" w:after="60"/>
            <w:jc w:val="center"/>
            <w:rPr>
              <w:b/>
              <w:color w:val="808080" w:themeColor="background1" w:themeShade="80"/>
              <w:sz w:val="18"/>
            </w:rPr>
          </w:pPr>
          <w:r w:rsidRPr="001B6A8F">
            <w:rPr>
              <w:b/>
              <w:color w:val="808080" w:themeColor="background1" w:themeShade="80"/>
              <w:sz w:val="18"/>
            </w:rPr>
            <w:t xml:space="preserve">Eine </w:t>
          </w:r>
          <w:r w:rsidR="004A1046" w:rsidRPr="001B6A8F">
            <w:rPr>
              <w:b/>
              <w:color w:val="808080" w:themeColor="background1" w:themeShade="80"/>
              <w:sz w:val="18"/>
            </w:rPr>
            <w:t xml:space="preserve">Beratung </w:t>
          </w:r>
          <w:r w:rsidRPr="001B6A8F">
            <w:rPr>
              <w:b/>
              <w:color w:val="808080" w:themeColor="background1" w:themeShade="80"/>
              <w:sz w:val="18"/>
            </w:rPr>
            <w:t>durch die Sicherheitsabteilung ist jeder Zeit möglich. Tel: 54</w:t>
          </w:r>
          <w:r w:rsidR="00611287" w:rsidRPr="001B6A8F">
            <w:rPr>
              <w:b/>
              <w:color w:val="808080" w:themeColor="background1" w:themeShade="80"/>
              <w:sz w:val="18"/>
            </w:rPr>
            <w:t xml:space="preserve"> </w:t>
          </w:r>
          <w:r w:rsidR="00AC63A7" w:rsidRPr="001B6A8F">
            <w:rPr>
              <w:b/>
              <w:color w:val="808080" w:themeColor="background1" w:themeShade="80"/>
              <w:sz w:val="18"/>
            </w:rPr>
            <w:t>–</w:t>
          </w:r>
          <w:r w:rsidRPr="001B6A8F">
            <w:rPr>
              <w:b/>
              <w:color w:val="808080" w:themeColor="background1" w:themeShade="80"/>
              <w:sz w:val="18"/>
            </w:rPr>
            <w:t xml:space="preserve"> </w:t>
          </w:r>
          <w:r w:rsidR="00611287" w:rsidRPr="001B6A8F">
            <w:rPr>
              <w:b/>
              <w:color w:val="808080" w:themeColor="background1" w:themeShade="80"/>
              <w:sz w:val="18"/>
            </w:rPr>
            <w:t>12331</w:t>
          </w:r>
          <w:r w:rsidR="00AC63A7" w:rsidRPr="001B6A8F">
            <w:rPr>
              <w:b/>
              <w:color w:val="808080" w:themeColor="background1" w:themeShade="80"/>
              <w:sz w:val="18"/>
            </w:rPr>
            <w:t xml:space="preserve"> bzw. 115 - 12331</w:t>
          </w:r>
        </w:p>
      </w:tc>
    </w:tr>
    <w:tr w:rsidR="001B6A8F" w:rsidRPr="001B6A8F" w14:paraId="582781EC" w14:textId="77777777" w:rsidTr="00AC63A7">
      <w:tc>
        <w:tcPr>
          <w:tcW w:w="1418" w:type="dxa"/>
          <w:vAlign w:val="bottom"/>
        </w:tcPr>
        <w:p w14:paraId="579F2DBB" w14:textId="2C0E5CA3" w:rsidR="00AC63A7" w:rsidRPr="001B6A8F" w:rsidRDefault="00AC63A7" w:rsidP="004A1046">
          <w:pPr>
            <w:pStyle w:val="Fuzeile"/>
            <w:tabs>
              <w:tab w:val="clear" w:pos="4536"/>
              <w:tab w:val="clear" w:pos="9072"/>
              <w:tab w:val="left" w:pos="10365"/>
            </w:tabs>
            <w:jc w:val="center"/>
            <w:rPr>
              <w:color w:val="808080" w:themeColor="background1" w:themeShade="80"/>
            </w:rPr>
          </w:pPr>
          <w:r w:rsidRPr="001B6A8F">
            <w:rPr>
              <w:color w:val="808080" w:themeColor="background1" w:themeShade="80"/>
            </w:rPr>
            <w:t>V 3.0</w:t>
          </w:r>
          <w:r w:rsidR="001F1BFF">
            <w:rPr>
              <w:color w:val="808080" w:themeColor="background1" w:themeShade="80"/>
            </w:rPr>
            <w:t>1   09/22</w:t>
          </w:r>
        </w:p>
      </w:tc>
      <w:tc>
        <w:tcPr>
          <w:tcW w:w="6804" w:type="dxa"/>
          <w:vAlign w:val="bottom"/>
        </w:tcPr>
        <w:p w14:paraId="10AA30C2" w14:textId="7E013F1B" w:rsidR="00AC63A7" w:rsidRPr="001B6A8F" w:rsidRDefault="00AC63A7" w:rsidP="004A1046">
          <w:pPr>
            <w:pStyle w:val="Fuzeile"/>
            <w:tabs>
              <w:tab w:val="clear" w:pos="4536"/>
              <w:tab w:val="clear" w:pos="9072"/>
              <w:tab w:val="left" w:pos="10365"/>
            </w:tabs>
            <w:jc w:val="center"/>
            <w:rPr>
              <w:color w:val="808080" w:themeColor="background1" w:themeShade="80"/>
            </w:rPr>
          </w:pPr>
          <w:r w:rsidRPr="001B6A8F">
            <w:rPr>
              <w:color w:val="808080" w:themeColor="background1" w:themeShade="80"/>
            </w:rPr>
            <w:t xml:space="preserve">DV.1 Büro- und Bildschirmarbeitsplätze </w:t>
          </w:r>
          <w:r w:rsidR="00C84047">
            <w:rPr>
              <w:color w:val="808080" w:themeColor="background1" w:themeShade="80"/>
            </w:rPr>
            <w:t>am</w:t>
          </w:r>
          <w:r w:rsidRPr="001B6A8F">
            <w:rPr>
              <w:color w:val="808080" w:themeColor="background1" w:themeShade="80"/>
            </w:rPr>
            <w:t xml:space="preserve"> Heim</w:t>
          </w:r>
          <w:r w:rsidR="00C84047">
            <w:rPr>
              <w:color w:val="808080" w:themeColor="background1" w:themeShade="80"/>
            </w:rPr>
            <w:t>arbeitsplatz</w:t>
          </w:r>
        </w:p>
      </w:tc>
      <w:tc>
        <w:tcPr>
          <w:tcW w:w="1972" w:type="dxa"/>
          <w:vAlign w:val="bottom"/>
        </w:tcPr>
        <w:p w14:paraId="39B10C09" w14:textId="18BE9B78" w:rsidR="00AC63A7" w:rsidRPr="001B6A8F" w:rsidRDefault="00AC63A7" w:rsidP="004A1046">
          <w:pPr>
            <w:pStyle w:val="Fuzeile"/>
            <w:tabs>
              <w:tab w:val="clear" w:pos="4536"/>
              <w:tab w:val="clear" w:pos="9072"/>
              <w:tab w:val="left" w:pos="10365"/>
            </w:tabs>
            <w:jc w:val="center"/>
            <w:rPr>
              <w:color w:val="808080" w:themeColor="background1" w:themeShade="80"/>
            </w:rPr>
          </w:pPr>
          <w:r w:rsidRPr="00C320C0">
            <w:rPr>
              <w:color w:val="000000" w:themeColor="text1"/>
            </w:rPr>
            <w:t xml:space="preserve">Seite </w:t>
          </w:r>
          <w:r w:rsidRPr="00C320C0">
            <w:rPr>
              <w:b/>
              <w:bCs/>
              <w:color w:val="000000" w:themeColor="text1"/>
            </w:rPr>
            <w:fldChar w:fldCharType="begin"/>
          </w:r>
          <w:r w:rsidRPr="00C320C0">
            <w:rPr>
              <w:b/>
              <w:bCs/>
              <w:color w:val="000000" w:themeColor="text1"/>
            </w:rPr>
            <w:instrText>PAGE  \* Arabic  \* MERGEFORMAT</w:instrText>
          </w:r>
          <w:r w:rsidRPr="00C320C0">
            <w:rPr>
              <w:b/>
              <w:bCs/>
              <w:color w:val="000000" w:themeColor="text1"/>
            </w:rPr>
            <w:fldChar w:fldCharType="separate"/>
          </w:r>
          <w:r w:rsidR="00D36012">
            <w:rPr>
              <w:b/>
              <w:bCs/>
              <w:noProof/>
              <w:color w:val="000000" w:themeColor="text1"/>
            </w:rPr>
            <w:t>2</w:t>
          </w:r>
          <w:r w:rsidRPr="00C320C0">
            <w:rPr>
              <w:b/>
              <w:bCs/>
              <w:color w:val="000000" w:themeColor="text1"/>
            </w:rPr>
            <w:fldChar w:fldCharType="end"/>
          </w:r>
          <w:r w:rsidRPr="00C320C0">
            <w:rPr>
              <w:color w:val="000000" w:themeColor="text1"/>
            </w:rPr>
            <w:t xml:space="preserve"> von </w:t>
          </w:r>
          <w:r w:rsidRPr="00C320C0">
            <w:rPr>
              <w:b/>
              <w:bCs/>
              <w:color w:val="000000" w:themeColor="text1"/>
            </w:rPr>
            <w:fldChar w:fldCharType="begin"/>
          </w:r>
          <w:r w:rsidRPr="00C320C0">
            <w:rPr>
              <w:b/>
              <w:bCs/>
              <w:color w:val="000000" w:themeColor="text1"/>
            </w:rPr>
            <w:instrText>NUMPAGES  \* Arabic  \* MERGEFORMAT</w:instrText>
          </w:r>
          <w:r w:rsidRPr="00C320C0">
            <w:rPr>
              <w:b/>
              <w:bCs/>
              <w:color w:val="000000" w:themeColor="text1"/>
            </w:rPr>
            <w:fldChar w:fldCharType="separate"/>
          </w:r>
          <w:r w:rsidR="00D36012">
            <w:rPr>
              <w:b/>
              <w:bCs/>
              <w:noProof/>
              <w:color w:val="000000" w:themeColor="text1"/>
            </w:rPr>
            <w:t>4</w:t>
          </w:r>
          <w:r w:rsidRPr="00C320C0">
            <w:rPr>
              <w:b/>
              <w:bCs/>
              <w:color w:val="000000" w:themeColor="text1"/>
            </w:rPr>
            <w:fldChar w:fldCharType="end"/>
          </w:r>
        </w:p>
      </w:tc>
    </w:tr>
  </w:tbl>
  <w:p w14:paraId="7EB00D9A" w14:textId="77777777" w:rsidR="005C1191" w:rsidRPr="001B6A8F" w:rsidRDefault="005C1191" w:rsidP="004A1046">
    <w:pPr>
      <w:pStyle w:val="Fuzeile"/>
      <w:tabs>
        <w:tab w:val="clear" w:pos="4536"/>
        <w:tab w:val="clear" w:pos="9072"/>
        <w:tab w:val="left" w:pos="10365"/>
      </w:tabs>
      <w:rPr>
        <w:color w:val="808080" w:themeColor="background1" w:themeShade="80"/>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3DEB57" w14:textId="77777777" w:rsidR="009B4B34" w:rsidRDefault="009B4B34">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AFECFB" w14:textId="77777777" w:rsidR="00DA6221" w:rsidRDefault="00DA6221" w:rsidP="005C1191">
      <w:pPr>
        <w:spacing w:after="0" w:line="240" w:lineRule="auto"/>
      </w:pPr>
      <w:r>
        <w:separator/>
      </w:r>
    </w:p>
  </w:footnote>
  <w:footnote w:type="continuationSeparator" w:id="0">
    <w:p w14:paraId="39E1A267" w14:textId="77777777" w:rsidR="00DA6221" w:rsidRDefault="00DA6221" w:rsidP="005C119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952FA3" w14:textId="77777777" w:rsidR="009B4B34" w:rsidRDefault="009B4B34">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6D9DFB" w14:textId="77777777" w:rsidR="009B4B34" w:rsidRDefault="009B4B34">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61677DE" w14:textId="77777777" w:rsidR="009B4B34" w:rsidRDefault="009B4B34">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2F27CD5"/>
    <w:multiLevelType w:val="hybridMultilevel"/>
    <w:tmpl w:val="BC8E0562"/>
    <w:lvl w:ilvl="0" w:tplc="005413C4">
      <w:start w:val="26"/>
      <w:numFmt w:val="bullet"/>
      <w:lvlText w:val=""/>
      <w:lvlJc w:val="left"/>
      <w:pPr>
        <w:ind w:left="252" w:hanging="360"/>
      </w:pPr>
      <w:rPr>
        <w:rFonts w:ascii="Wingdings" w:eastAsia="SimSun" w:hAnsi="Wingdings" w:cs="Arial" w:hint="default"/>
        <w:color w:val="auto"/>
        <w:sz w:val="20"/>
      </w:rPr>
    </w:lvl>
    <w:lvl w:ilvl="1" w:tplc="04070003" w:tentative="1">
      <w:start w:val="1"/>
      <w:numFmt w:val="bullet"/>
      <w:lvlText w:val="o"/>
      <w:lvlJc w:val="left"/>
      <w:pPr>
        <w:ind w:left="972" w:hanging="360"/>
      </w:pPr>
      <w:rPr>
        <w:rFonts w:ascii="Courier New" w:hAnsi="Courier New" w:cs="Courier New" w:hint="default"/>
      </w:rPr>
    </w:lvl>
    <w:lvl w:ilvl="2" w:tplc="04070005" w:tentative="1">
      <w:start w:val="1"/>
      <w:numFmt w:val="bullet"/>
      <w:lvlText w:val=""/>
      <w:lvlJc w:val="left"/>
      <w:pPr>
        <w:ind w:left="1692" w:hanging="360"/>
      </w:pPr>
      <w:rPr>
        <w:rFonts w:ascii="Wingdings" w:hAnsi="Wingdings" w:hint="default"/>
      </w:rPr>
    </w:lvl>
    <w:lvl w:ilvl="3" w:tplc="04070001" w:tentative="1">
      <w:start w:val="1"/>
      <w:numFmt w:val="bullet"/>
      <w:lvlText w:val=""/>
      <w:lvlJc w:val="left"/>
      <w:pPr>
        <w:ind w:left="2412" w:hanging="360"/>
      </w:pPr>
      <w:rPr>
        <w:rFonts w:ascii="Symbol" w:hAnsi="Symbol" w:hint="default"/>
      </w:rPr>
    </w:lvl>
    <w:lvl w:ilvl="4" w:tplc="04070003" w:tentative="1">
      <w:start w:val="1"/>
      <w:numFmt w:val="bullet"/>
      <w:lvlText w:val="o"/>
      <w:lvlJc w:val="left"/>
      <w:pPr>
        <w:ind w:left="3132" w:hanging="360"/>
      </w:pPr>
      <w:rPr>
        <w:rFonts w:ascii="Courier New" w:hAnsi="Courier New" w:cs="Courier New" w:hint="default"/>
      </w:rPr>
    </w:lvl>
    <w:lvl w:ilvl="5" w:tplc="04070005" w:tentative="1">
      <w:start w:val="1"/>
      <w:numFmt w:val="bullet"/>
      <w:lvlText w:val=""/>
      <w:lvlJc w:val="left"/>
      <w:pPr>
        <w:ind w:left="3852" w:hanging="360"/>
      </w:pPr>
      <w:rPr>
        <w:rFonts w:ascii="Wingdings" w:hAnsi="Wingdings" w:hint="default"/>
      </w:rPr>
    </w:lvl>
    <w:lvl w:ilvl="6" w:tplc="04070001" w:tentative="1">
      <w:start w:val="1"/>
      <w:numFmt w:val="bullet"/>
      <w:lvlText w:val=""/>
      <w:lvlJc w:val="left"/>
      <w:pPr>
        <w:ind w:left="4572" w:hanging="360"/>
      </w:pPr>
      <w:rPr>
        <w:rFonts w:ascii="Symbol" w:hAnsi="Symbol" w:hint="default"/>
      </w:rPr>
    </w:lvl>
    <w:lvl w:ilvl="7" w:tplc="04070003" w:tentative="1">
      <w:start w:val="1"/>
      <w:numFmt w:val="bullet"/>
      <w:lvlText w:val="o"/>
      <w:lvlJc w:val="left"/>
      <w:pPr>
        <w:ind w:left="5292" w:hanging="360"/>
      </w:pPr>
      <w:rPr>
        <w:rFonts w:ascii="Courier New" w:hAnsi="Courier New" w:cs="Courier New" w:hint="default"/>
      </w:rPr>
    </w:lvl>
    <w:lvl w:ilvl="8" w:tplc="04070005" w:tentative="1">
      <w:start w:val="1"/>
      <w:numFmt w:val="bullet"/>
      <w:lvlText w:val=""/>
      <w:lvlJc w:val="left"/>
      <w:pPr>
        <w:ind w:left="6012" w:hanging="360"/>
      </w:pPr>
      <w:rPr>
        <w:rFonts w:ascii="Wingdings" w:hAnsi="Wingdings" w:hint="default"/>
      </w:rPr>
    </w:lvl>
  </w:abstractNum>
  <w:abstractNum w:abstractNumId="1" w15:restartNumberingAfterBreak="0">
    <w:nsid w:val="2007640F"/>
    <w:multiLevelType w:val="hybridMultilevel"/>
    <w:tmpl w:val="76EEF244"/>
    <w:lvl w:ilvl="0" w:tplc="1AC69F3C">
      <w:start w:val="1"/>
      <w:numFmt w:val="decimal"/>
      <w:lvlText w:val="DV.%1"/>
      <w:lvlJc w:val="left"/>
      <w:pPr>
        <w:ind w:left="1211" w:hanging="360"/>
      </w:pPr>
      <w:rPr>
        <w:rFonts w:hint="default"/>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2" w15:restartNumberingAfterBreak="0">
    <w:nsid w:val="27743DDD"/>
    <w:multiLevelType w:val="hybridMultilevel"/>
    <w:tmpl w:val="F66AD93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DD01A88"/>
    <w:multiLevelType w:val="hybridMultilevel"/>
    <w:tmpl w:val="A16C5322"/>
    <w:lvl w:ilvl="0" w:tplc="C820049E">
      <w:start w:val="1"/>
      <w:numFmt w:val="decimal"/>
      <w:lvlText w:val="5. B. %1"/>
      <w:lvlJc w:val="left"/>
      <w:pPr>
        <w:ind w:left="360" w:hanging="360"/>
      </w:pPr>
      <w:rPr>
        <w:rFonts w:hint="default"/>
      </w:rPr>
    </w:lvl>
    <w:lvl w:ilvl="1" w:tplc="04070001">
      <w:start w:val="1"/>
      <w:numFmt w:val="bullet"/>
      <w:lvlText w:val=""/>
      <w:lvlJc w:val="left"/>
      <w:pPr>
        <w:ind w:left="1014" w:hanging="360"/>
      </w:pPr>
      <w:rPr>
        <w:rFonts w:ascii="Symbol" w:hAnsi="Symbol" w:hint="default"/>
      </w:rPr>
    </w:lvl>
    <w:lvl w:ilvl="2" w:tplc="0407001B" w:tentative="1">
      <w:start w:val="1"/>
      <w:numFmt w:val="lowerRoman"/>
      <w:lvlText w:val="%3."/>
      <w:lvlJc w:val="right"/>
      <w:pPr>
        <w:ind w:left="1734" w:hanging="180"/>
      </w:pPr>
    </w:lvl>
    <w:lvl w:ilvl="3" w:tplc="0407000F">
      <w:start w:val="1"/>
      <w:numFmt w:val="decimal"/>
      <w:lvlText w:val="%4."/>
      <w:lvlJc w:val="left"/>
      <w:pPr>
        <w:ind w:left="2454" w:hanging="360"/>
      </w:pPr>
    </w:lvl>
    <w:lvl w:ilvl="4" w:tplc="04070019" w:tentative="1">
      <w:start w:val="1"/>
      <w:numFmt w:val="lowerLetter"/>
      <w:lvlText w:val="%5."/>
      <w:lvlJc w:val="left"/>
      <w:pPr>
        <w:ind w:left="3174" w:hanging="360"/>
      </w:pPr>
    </w:lvl>
    <w:lvl w:ilvl="5" w:tplc="0407001B" w:tentative="1">
      <w:start w:val="1"/>
      <w:numFmt w:val="lowerRoman"/>
      <w:lvlText w:val="%6."/>
      <w:lvlJc w:val="right"/>
      <w:pPr>
        <w:ind w:left="3894" w:hanging="180"/>
      </w:pPr>
    </w:lvl>
    <w:lvl w:ilvl="6" w:tplc="0407000F" w:tentative="1">
      <w:start w:val="1"/>
      <w:numFmt w:val="decimal"/>
      <w:lvlText w:val="%7."/>
      <w:lvlJc w:val="left"/>
      <w:pPr>
        <w:ind w:left="4614" w:hanging="360"/>
      </w:pPr>
    </w:lvl>
    <w:lvl w:ilvl="7" w:tplc="04070019" w:tentative="1">
      <w:start w:val="1"/>
      <w:numFmt w:val="lowerLetter"/>
      <w:lvlText w:val="%8."/>
      <w:lvlJc w:val="left"/>
      <w:pPr>
        <w:ind w:left="5334" w:hanging="360"/>
      </w:pPr>
    </w:lvl>
    <w:lvl w:ilvl="8" w:tplc="0407001B" w:tentative="1">
      <w:start w:val="1"/>
      <w:numFmt w:val="lowerRoman"/>
      <w:lvlText w:val="%9."/>
      <w:lvlJc w:val="right"/>
      <w:pPr>
        <w:ind w:left="6054" w:hanging="180"/>
      </w:pPr>
    </w:lvl>
  </w:abstractNum>
  <w:abstractNum w:abstractNumId="4" w15:restartNumberingAfterBreak="0">
    <w:nsid w:val="3E285555"/>
    <w:multiLevelType w:val="hybridMultilevel"/>
    <w:tmpl w:val="776AC3C4"/>
    <w:lvl w:ilvl="0" w:tplc="DFE60600">
      <w:start w:val="1"/>
      <w:numFmt w:val="decimal"/>
      <w:lvlText w:val="DV.A.%1"/>
      <w:lvlJc w:val="left"/>
      <w:pPr>
        <w:ind w:left="1211" w:hanging="360"/>
      </w:pPr>
      <w:rPr>
        <w:rFonts w:hint="default"/>
        <w:sz w:val="20"/>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4307203F"/>
    <w:multiLevelType w:val="hybridMultilevel"/>
    <w:tmpl w:val="92E025C4"/>
    <w:lvl w:ilvl="0" w:tplc="28F0FDCC">
      <w:start w:val="26"/>
      <w:numFmt w:val="bullet"/>
      <w:lvlText w:val=""/>
      <w:lvlJc w:val="left"/>
      <w:pPr>
        <w:ind w:left="819" w:hanging="360"/>
      </w:pPr>
      <w:rPr>
        <w:rFonts w:ascii="Wingdings" w:eastAsia="SimSun" w:hAnsi="Wingdings" w:cs="Arial" w:hint="default"/>
        <w:i w:val="0"/>
        <w:color w:val="000000"/>
        <w:sz w:val="20"/>
      </w:rPr>
    </w:lvl>
    <w:lvl w:ilvl="1" w:tplc="04070003" w:tentative="1">
      <w:start w:val="1"/>
      <w:numFmt w:val="bullet"/>
      <w:lvlText w:val="o"/>
      <w:lvlJc w:val="left"/>
      <w:pPr>
        <w:ind w:left="1539" w:hanging="360"/>
      </w:pPr>
      <w:rPr>
        <w:rFonts w:ascii="Courier New" w:hAnsi="Courier New" w:cs="Courier New" w:hint="default"/>
      </w:rPr>
    </w:lvl>
    <w:lvl w:ilvl="2" w:tplc="04070005" w:tentative="1">
      <w:start w:val="1"/>
      <w:numFmt w:val="bullet"/>
      <w:lvlText w:val=""/>
      <w:lvlJc w:val="left"/>
      <w:pPr>
        <w:ind w:left="2259" w:hanging="360"/>
      </w:pPr>
      <w:rPr>
        <w:rFonts w:ascii="Wingdings" w:hAnsi="Wingdings" w:hint="default"/>
      </w:rPr>
    </w:lvl>
    <w:lvl w:ilvl="3" w:tplc="04070001" w:tentative="1">
      <w:start w:val="1"/>
      <w:numFmt w:val="bullet"/>
      <w:lvlText w:val=""/>
      <w:lvlJc w:val="left"/>
      <w:pPr>
        <w:ind w:left="2979" w:hanging="360"/>
      </w:pPr>
      <w:rPr>
        <w:rFonts w:ascii="Symbol" w:hAnsi="Symbol" w:hint="default"/>
      </w:rPr>
    </w:lvl>
    <w:lvl w:ilvl="4" w:tplc="04070003" w:tentative="1">
      <w:start w:val="1"/>
      <w:numFmt w:val="bullet"/>
      <w:lvlText w:val="o"/>
      <w:lvlJc w:val="left"/>
      <w:pPr>
        <w:ind w:left="3699" w:hanging="360"/>
      </w:pPr>
      <w:rPr>
        <w:rFonts w:ascii="Courier New" w:hAnsi="Courier New" w:cs="Courier New" w:hint="default"/>
      </w:rPr>
    </w:lvl>
    <w:lvl w:ilvl="5" w:tplc="04070005" w:tentative="1">
      <w:start w:val="1"/>
      <w:numFmt w:val="bullet"/>
      <w:lvlText w:val=""/>
      <w:lvlJc w:val="left"/>
      <w:pPr>
        <w:ind w:left="4419" w:hanging="360"/>
      </w:pPr>
      <w:rPr>
        <w:rFonts w:ascii="Wingdings" w:hAnsi="Wingdings" w:hint="default"/>
      </w:rPr>
    </w:lvl>
    <w:lvl w:ilvl="6" w:tplc="04070001" w:tentative="1">
      <w:start w:val="1"/>
      <w:numFmt w:val="bullet"/>
      <w:lvlText w:val=""/>
      <w:lvlJc w:val="left"/>
      <w:pPr>
        <w:ind w:left="5139" w:hanging="360"/>
      </w:pPr>
      <w:rPr>
        <w:rFonts w:ascii="Symbol" w:hAnsi="Symbol" w:hint="default"/>
      </w:rPr>
    </w:lvl>
    <w:lvl w:ilvl="7" w:tplc="04070003" w:tentative="1">
      <w:start w:val="1"/>
      <w:numFmt w:val="bullet"/>
      <w:lvlText w:val="o"/>
      <w:lvlJc w:val="left"/>
      <w:pPr>
        <w:ind w:left="5859" w:hanging="360"/>
      </w:pPr>
      <w:rPr>
        <w:rFonts w:ascii="Courier New" w:hAnsi="Courier New" w:cs="Courier New" w:hint="default"/>
      </w:rPr>
    </w:lvl>
    <w:lvl w:ilvl="8" w:tplc="04070005" w:tentative="1">
      <w:start w:val="1"/>
      <w:numFmt w:val="bullet"/>
      <w:lvlText w:val=""/>
      <w:lvlJc w:val="left"/>
      <w:pPr>
        <w:ind w:left="6579" w:hanging="360"/>
      </w:pPr>
      <w:rPr>
        <w:rFonts w:ascii="Wingdings" w:hAnsi="Wingdings" w:hint="default"/>
      </w:rPr>
    </w:lvl>
  </w:abstractNum>
  <w:abstractNum w:abstractNumId="6" w15:restartNumberingAfterBreak="0">
    <w:nsid w:val="47164B10"/>
    <w:multiLevelType w:val="hybridMultilevel"/>
    <w:tmpl w:val="33746E4A"/>
    <w:lvl w:ilvl="0" w:tplc="0E124CA2">
      <w:start w:val="50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48AA7019"/>
    <w:multiLevelType w:val="hybridMultilevel"/>
    <w:tmpl w:val="C82CD7B8"/>
    <w:lvl w:ilvl="0" w:tplc="5986FC2A">
      <w:start w:val="1"/>
      <w:numFmt w:val="decimal"/>
      <w:lvlText w:val="5.A.1.%1"/>
      <w:lvlJc w:val="left"/>
      <w:pPr>
        <w:ind w:left="360" w:hanging="360"/>
      </w:pPr>
      <w:rPr>
        <w:rFonts w:hint="default"/>
        <w:sz w:val="20"/>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4EC06AFF"/>
    <w:multiLevelType w:val="hybridMultilevel"/>
    <w:tmpl w:val="28C0C608"/>
    <w:lvl w:ilvl="0" w:tplc="268C375C">
      <w:start w:val="1"/>
      <w:numFmt w:val="decimal"/>
      <w:lvlText w:val="5.C.1.%1"/>
      <w:lvlJc w:val="left"/>
      <w:pPr>
        <w:ind w:left="36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9" w15:restartNumberingAfterBreak="0">
    <w:nsid w:val="54190856"/>
    <w:multiLevelType w:val="multilevel"/>
    <w:tmpl w:val="A6AEEDFC"/>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2160" w:hanging="180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10" w15:restartNumberingAfterBreak="0">
    <w:nsid w:val="567B7F63"/>
    <w:multiLevelType w:val="hybridMultilevel"/>
    <w:tmpl w:val="9FAE5368"/>
    <w:lvl w:ilvl="0" w:tplc="0854FCD8">
      <w:start w:val="1"/>
      <w:numFmt w:val="decimal"/>
      <w:lvlText w:val="5.A.2.%1"/>
      <w:lvlJc w:val="left"/>
      <w:pPr>
        <w:ind w:left="360" w:hanging="360"/>
      </w:pPr>
      <w:rPr>
        <w:rFonts w:hint="default"/>
        <w:sz w:val="20"/>
        <w:szCs w:val="22"/>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1" w15:restartNumberingAfterBreak="0">
    <w:nsid w:val="5EBA438B"/>
    <w:multiLevelType w:val="hybridMultilevel"/>
    <w:tmpl w:val="BA76C8FC"/>
    <w:lvl w:ilvl="0" w:tplc="0407000F">
      <w:start w:val="1"/>
      <w:numFmt w:val="decimal"/>
      <w:lvlText w:val="%1."/>
      <w:lvlJc w:val="left"/>
      <w:pPr>
        <w:ind w:left="607" w:hanging="360"/>
      </w:pPr>
    </w:lvl>
    <w:lvl w:ilvl="1" w:tplc="04070019" w:tentative="1">
      <w:start w:val="1"/>
      <w:numFmt w:val="lowerLetter"/>
      <w:lvlText w:val="%2."/>
      <w:lvlJc w:val="left"/>
      <w:pPr>
        <w:ind w:left="1327" w:hanging="360"/>
      </w:pPr>
    </w:lvl>
    <w:lvl w:ilvl="2" w:tplc="0407001B" w:tentative="1">
      <w:start w:val="1"/>
      <w:numFmt w:val="lowerRoman"/>
      <w:lvlText w:val="%3."/>
      <w:lvlJc w:val="right"/>
      <w:pPr>
        <w:ind w:left="2047" w:hanging="180"/>
      </w:pPr>
    </w:lvl>
    <w:lvl w:ilvl="3" w:tplc="0407000F" w:tentative="1">
      <w:start w:val="1"/>
      <w:numFmt w:val="decimal"/>
      <w:lvlText w:val="%4."/>
      <w:lvlJc w:val="left"/>
      <w:pPr>
        <w:ind w:left="2767" w:hanging="360"/>
      </w:pPr>
    </w:lvl>
    <w:lvl w:ilvl="4" w:tplc="04070019" w:tentative="1">
      <w:start w:val="1"/>
      <w:numFmt w:val="lowerLetter"/>
      <w:lvlText w:val="%5."/>
      <w:lvlJc w:val="left"/>
      <w:pPr>
        <w:ind w:left="3487" w:hanging="360"/>
      </w:pPr>
    </w:lvl>
    <w:lvl w:ilvl="5" w:tplc="0407001B" w:tentative="1">
      <w:start w:val="1"/>
      <w:numFmt w:val="lowerRoman"/>
      <w:lvlText w:val="%6."/>
      <w:lvlJc w:val="right"/>
      <w:pPr>
        <w:ind w:left="4207" w:hanging="180"/>
      </w:pPr>
    </w:lvl>
    <w:lvl w:ilvl="6" w:tplc="0407000F" w:tentative="1">
      <w:start w:val="1"/>
      <w:numFmt w:val="decimal"/>
      <w:lvlText w:val="%7."/>
      <w:lvlJc w:val="left"/>
      <w:pPr>
        <w:ind w:left="4927" w:hanging="360"/>
      </w:pPr>
    </w:lvl>
    <w:lvl w:ilvl="7" w:tplc="04070019" w:tentative="1">
      <w:start w:val="1"/>
      <w:numFmt w:val="lowerLetter"/>
      <w:lvlText w:val="%8."/>
      <w:lvlJc w:val="left"/>
      <w:pPr>
        <w:ind w:left="5647" w:hanging="360"/>
      </w:pPr>
    </w:lvl>
    <w:lvl w:ilvl="8" w:tplc="0407001B" w:tentative="1">
      <w:start w:val="1"/>
      <w:numFmt w:val="lowerRoman"/>
      <w:lvlText w:val="%9."/>
      <w:lvlJc w:val="right"/>
      <w:pPr>
        <w:ind w:left="6367" w:hanging="180"/>
      </w:pPr>
    </w:lvl>
  </w:abstractNum>
  <w:abstractNum w:abstractNumId="12" w15:restartNumberingAfterBreak="0">
    <w:nsid w:val="65B529EB"/>
    <w:multiLevelType w:val="hybridMultilevel"/>
    <w:tmpl w:val="B484CD50"/>
    <w:lvl w:ilvl="0" w:tplc="B854E932">
      <w:start w:val="1"/>
      <w:numFmt w:val="decimal"/>
      <w:lvlText w:val="DV.1.%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3" w15:restartNumberingAfterBreak="0">
    <w:nsid w:val="75882BD9"/>
    <w:multiLevelType w:val="hybridMultilevel"/>
    <w:tmpl w:val="217AD050"/>
    <w:lvl w:ilvl="0" w:tplc="EC2E364E">
      <w:start w:val="1"/>
      <w:numFmt w:val="decimal"/>
      <w:lvlText w:val="DV.%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7ADE79CA"/>
    <w:multiLevelType w:val="hybridMultilevel"/>
    <w:tmpl w:val="CDCA4CE2"/>
    <w:lvl w:ilvl="0" w:tplc="C5B0A5B6">
      <w:start w:val="505"/>
      <w:numFmt w:val="bullet"/>
      <w:lvlText w:val="-"/>
      <w:lvlJc w:val="left"/>
      <w:pPr>
        <w:ind w:left="720" w:hanging="360"/>
      </w:pPr>
      <w:rPr>
        <w:rFonts w:ascii="Arial" w:eastAsiaTheme="minorHAnsi"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5"/>
  </w:num>
  <w:num w:numId="5">
    <w:abstractNumId w:val="0"/>
  </w:num>
  <w:num w:numId="6">
    <w:abstractNumId w:val="9"/>
  </w:num>
  <w:num w:numId="7">
    <w:abstractNumId w:val="7"/>
  </w:num>
  <w:num w:numId="8">
    <w:abstractNumId w:val="4"/>
  </w:num>
  <w:num w:numId="9">
    <w:abstractNumId w:val="10"/>
  </w:num>
  <w:num w:numId="10">
    <w:abstractNumId w:val="12"/>
  </w:num>
  <w:num w:numId="11">
    <w:abstractNumId w:val="13"/>
  </w:num>
  <w:num w:numId="12">
    <w:abstractNumId w:val="1"/>
  </w:num>
  <w:num w:numId="13">
    <w:abstractNumId w:val="11"/>
  </w:num>
  <w:num w:numId="14">
    <w:abstractNumId w:val="14"/>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77724"/>
    <w:rsid w:val="00001915"/>
    <w:rsid w:val="00004227"/>
    <w:rsid w:val="00010EDB"/>
    <w:rsid w:val="0001207E"/>
    <w:rsid w:val="000427E8"/>
    <w:rsid w:val="00060B7E"/>
    <w:rsid w:val="000778B8"/>
    <w:rsid w:val="000802A5"/>
    <w:rsid w:val="000903D3"/>
    <w:rsid w:val="000A53B3"/>
    <w:rsid w:val="000A55F9"/>
    <w:rsid w:val="000A7EBA"/>
    <w:rsid w:val="000B4CAC"/>
    <w:rsid w:val="000D53AB"/>
    <w:rsid w:val="000D5D40"/>
    <w:rsid w:val="000D5E63"/>
    <w:rsid w:val="000E776F"/>
    <w:rsid w:val="000F1584"/>
    <w:rsid w:val="001207DA"/>
    <w:rsid w:val="00122B45"/>
    <w:rsid w:val="0012593F"/>
    <w:rsid w:val="0014714C"/>
    <w:rsid w:val="00150A67"/>
    <w:rsid w:val="00154B26"/>
    <w:rsid w:val="00155B84"/>
    <w:rsid w:val="00156DD1"/>
    <w:rsid w:val="001577C8"/>
    <w:rsid w:val="00162341"/>
    <w:rsid w:val="00170BDA"/>
    <w:rsid w:val="001803F4"/>
    <w:rsid w:val="00185E1A"/>
    <w:rsid w:val="001912C4"/>
    <w:rsid w:val="001A6B2B"/>
    <w:rsid w:val="001B0416"/>
    <w:rsid w:val="001B2B1C"/>
    <w:rsid w:val="001B6A8F"/>
    <w:rsid w:val="001B7851"/>
    <w:rsid w:val="001D4538"/>
    <w:rsid w:val="001D5712"/>
    <w:rsid w:val="001D5BB3"/>
    <w:rsid w:val="001D5D1C"/>
    <w:rsid w:val="001E4EA8"/>
    <w:rsid w:val="001E6ACA"/>
    <w:rsid w:val="001F1BFF"/>
    <w:rsid w:val="001F239F"/>
    <w:rsid w:val="001F3E8D"/>
    <w:rsid w:val="001F64B9"/>
    <w:rsid w:val="002076AF"/>
    <w:rsid w:val="00210917"/>
    <w:rsid w:val="00220F0F"/>
    <w:rsid w:val="00221BFB"/>
    <w:rsid w:val="0022751D"/>
    <w:rsid w:val="00232935"/>
    <w:rsid w:val="002513DB"/>
    <w:rsid w:val="00254A8F"/>
    <w:rsid w:val="00266145"/>
    <w:rsid w:val="002950E0"/>
    <w:rsid w:val="002B2E23"/>
    <w:rsid w:val="002B75BA"/>
    <w:rsid w:val="002C0C5B"/>
    <w:rsid w:val="002C4F8C"/>
    <w:rsid w:val="002D6F84"/>
    <w:rsid w:val="002F4CD3"/>
    <w:rsid w:val="0030236D"/>
    <w:rsid w:val="00325FC6"/>
    <w:rsid w:val="0033539D"/>
    <w:rsid w:val="003379AC"/>
    <w:rsid w:val="003545C2"/>
    <w:rsid w:val="003817D6"/>
    <w:rsid w:val="00382D87"/>
    <w:rsid w:val="00386441"/>
    <w:rsid w:val="003A4FCE"/>
    <w:rsid w:val="003A6CFC"/>
    <w:rsid w:val="003C0476"/>
    <w:rsid w:val="003D366B"/>
    <w:rsid w:val="0040338A"/>
    <w:rsid w:val="00404BF0"/>
    <w:rsid w:val="00404CB5"/>
    <w:rsid w:val="0040507C"/>
    <w:rsid w:val="004052AC"/>
    <w:rsid w:val="00406D8F"/>
    <w:rsid w:val="00414061"/>
    <w:rsid w:val="0041601C"/>
    <w:rsid w:val="00422CDF"/>
    <w:rsid w:val="0042709A"/>
    <w:rsid w:val="00433763"/>
    <w:rsid w:val="00441AE7"/>
    <w:rsid w:val="00443FDB"/>
    <w:rsid w:val="00455246"/>
    <w:rsid w:val="004862B8"/>
    <w:rsid w:val="004A1046"/>
    <w:rsid w:val="004B64B7"/>
    <w:rsid w:val="004C18F7"/>
    <w:rsid w:val="004C651D"/>
    <w:rsid w:val="004D0818"/>
    <w:rsid w:val="00500991"/>
    <w:rsid w:val="005249EB"/>
    <w:rsid w:val="00530916"/>
    <w:rsid w:val="00531D5B"/>
    <w:rsid w:val="005353FF"/>
    <w:rsid w:val="00536C60"/>
    <w:rsid w:val="00543246"/>
    <w:rsid w:val="00547987"/>
    <w:rsid w:val="005507EB"/>
    <w:rsid w:val="00552BA5"/>
    <w:rsid w:val="00563482"/>
    <w:rsid w:val="0056420F"/>
    <w:rsid w:val="00567DD4"/>
    <w:rsid w:val="00571570"/>
    <w:rsid w:val="00571BF6"/>
    <w:rsid w:val="0057416E"/>
    <w:rsid w:val="00577966"/>
    <w:rsid w:val="00580FFA"/>
    <w:rsid w:val="005810C9"/>
    <w:rsid w:val="00592A80"/>
    <w:rsid w:val="005A1E61"/>
    <w:rsid w:val="005B016B"/>
    <w:rsid w:val="005B0EFE"/>
    <w:rsid w:val="005B197E"/>
    <w:rsid w:val="005B3A23"/>
    <w:rsid w:val="005C1191"/>
    <w:rsid w:val="005C226D"/>
    <w:rsid w:val="005C3318"/>
    <w:rsid w:val="005C76C2"/>
    <w:rsid w:val="005D0434"/>
    <w:rsid w:val="005D19AF"/>
    <w:rsid w:val="005D5BDC"/>
    <w:rsid w:val="005F02B7"/>
    <w:rsid w:val="00602360"/>
    <w:rsid w:val="006030D5"/>
    <w:rsid w:val="00611287"/>
    <w:rsid w:val="0062703F"/>
    <w:rsid w:val="00632801"/>
    <w:rsid w:val="00632976"/>
    <w:rsid w:val="0063396B"/>
    <w:rsid w:val="00635EEE"/>
    <w:rsid w:val="006512F0"/>
    <w:rsid w:val="006647F3"/>
    <w:rsid w:val="00674FAC"/>
    <w:rsid w:val="006A3A65"/>
    <w:rsid w:val="006C6B0B"/>
    <w:rsid w:val="006D0B0C"/>
    <w:rsid w:val="006D51C6"/>
    <w:rsid w:val="006D5EB1"/>
    <w:rsid w:val="00706B49"/>
    <w:rsid w:val="00707BCD"/>
    <w:rsid w:val="0072043E"/>
    <w:rsid w:val="00721FA7"/>
    <w:rsid w:val="007236B3"/>
    <w:rsid w:val="00730C70"/>
    <w:rsid w:val="007312E1"/>
    <w:rsid w:val="00763635"/>
    <w:rsid w:val="00771020"/>
    <w:rsid w:val="00777724"/>
    <w:rsid w:val="007907BA"/>
    <w:rsid w:val="0079589F"/>
    <w:rsid w:val="007A0539"/>
    <w:rsid w:val="007C510D"/>
    <w:rsid w:val="00814D84"/>
    <w:rsid w:val="008177C7"/>
    <w:rsid w:val="008222FB"/>
    <w:rsid w:val="00833861"/>
    <w:rsid w:val="00835BB4"/>
    <w:rsid w:val="00841C80"/>
    <w:rsid w:val="00843A0C"/>
    <w:rsid w:val="00850A9D"/>
    <w:rsid w:val="00852960"/>
    <w:rsid w:val="00853D4C"/>
    <w:rsid w:val="008566C1"/>
    <w:rsid w:val="00862863"/>
    <w:rsid w:val="00866A9F"/>
    <w:rsid w:val="00866B7C"/>
    <w:rsid w:val="0086702D"/>
    <w:rsid w:val="00877BEB"/>
    <w:rsid w:val="00880DC5"/>
    <w:rsid w:val="0088706A"/>
    <w:rsid w:val="008A4943"/>
    <w:rsid w:val="008B12E3"/>
    <w:rsid w:val="008B3625"/>
    <w:rsid w:val="008C2795"/>
    <w:rsid w:val="008C3844"/>
    <w:rsid w:val="008D5A1C"/>
    <w:rsid w:val="008D68DF"/>
    <w:rsid w:val="008E7470"/>
    <w:rsid w:val="008E7932"/>
    <w:rsid w:val="008F6727"/>
    <w:rsid w:val="0090367E"/>
    <w:rsid w:val="0090501C"/>
    <w:rsid w:val="00922A7F"/>
    <w:rsid w:val="00930119"/>
    <w:rsid w:val="00931484"/>
    <w:rsid w:val="00933432"/>
    <w:rsid w:val="009340F2"/>
    <w:rsid w:val="00935D26"/>
    <w:rsid w:val="00963809"/>
    <w:rsid w:val="009678D0"/>
    <w:rsid w:val="009751FB"/>
    <w:rsid w:val="009979C9"/>
    <w:rsid w:val="009A1A79"/>
    <w:rsid w:val="009B0B07"/>
    <w:rsid w:val="009B0D96"/>
    <w:rsid w:val="009B24A1"/>
    <w:rsid w:val="009B4B34"/>
    <w:rsid w:val="009B57DE"/>
    <w:rsid w:val="009B6EBC"/>
    <w:rsid w:val="009E7D08"/>
    <w:rsid w:val="00A06608"/>
    <w:rsid w:val="00A11262"/>
    <w:rsid w:val="00A2299E"/>
    <w:rsid w:val="00A365C3"/>
    <w:rsid w:val="00A41462"/>
    <w:rsid w:val="00A45DB1"/>
    <w:rsid w:val="00A56E94"/>
    <w:rsid w:val="00A64D48"/>
    <w:rsid w:val="00A812A9"/>
    <w:rsid w:val="00A84BFD"/>
    <w:rsid w:val="00A86218"/>
    <w:rsid w:val="00A862B6"/>
    <w:rsid w:val="00A86764"/>
    <w:rsid w:val="00A926AF"/>
    <w:rsid w:val="00AA1216"/>
    <w:rsid w:val="00AA5F53"/>
    <w:rsid w:val="00AB609F"/>
    <w:rsid w:val="00AC63A7"/>
    <w:rsid w:val="00AD37BE"/>
    <w:rsid w:val="00AF503B"/>
    <w:rsid w:val="00AF7658"/>
    <w:rsid w:val="00B03A94"/>
    <w:rsid w:val="00B14E86"/>
    <w:rsid w:val="00B21961"/>
    <w:rsid w:val="00B22325"/>
    <w:rsid w:val="00B31948"/>
    <w:rsid w:val="00B351DC"/>
    <w:rsid w:val="00B6372A"/>
    <w:rsid w:val="00B65B43"/>
    <w:rsid w:val="00B756C4"/>
    <w:rsid w:val="00B75A83"/>
    <w:rsid w:val="00B77480"/>
    <w:rsid w:val="00B7779C"/>
    <w:rsid w:val="00B85B56"/>
    <w:rsid w:val="00B86CA9"/>
    <w:rsid w:val="00B877A2"/>
    <w:rsid w:val="00B925EE"/>
    <w:rsid w:val="00BA5CF7"/>
    <w:rsid w:val="00BB56CD"/>
    <w:rsid w:val="00BC13F8"/>
    <w:rsid w:val="00BC40FB"/>
    <w:rsid w:val="00BD594C"/>
    <w:rsid w:val="00BD649D"/>
    <w:rsid w:val="00BD7E51"/>
    <w:rsid w:val="00BE1FF3"/>
    <w:rsid w:val="00BF1588"/>
    <w:rsid w:val="00BF1ABB"/>
    <w:rsid w:val="00BF6FA2"/>
    <w:rsid w:val="00C20790"/>
    <w:rsid w:val="00C22D3A"/>
    <w:rsid w:val="00C320C0"/>
    <w:rsid w:val="00C34B35"/>
    <w:rsid w:val="00C36254"/>
    <w:rsid w:val="00C3680A"/>
    <w:rsid w:val="00C44FB4"/>
    <w:rsid w:val="00C46190"/>
    <w:rsid w:val="00C46A48"/>
    <w:rsid w:val="00C67E52"/>
    <w:rsid w:val="00C7729E"/>
    <w:rsid w:val="00C84047"/>
    <w:rsid w:val="00C84639"/>
    <w:rsid w:val="00C973B5"/>
    <w:rsid w:val="00CA7A25"/>
    <w:rsid w:val="00CB32AD"/>
    <w:rsid w:val="00CD3E92"/>
    <w:rsid w:val="00CF3419"/>
    <w:rsid w:val="00CF75B3"/>
    <w:rsid w:val="00D34DB4"/>
    <w:rsid w:val="00D35359"/>
    <w:rsid w:val="00D36012"/>
    <w:rsid w:val="00D40A2F"/>
    <w:rsid w:val="00D63504"/>
    <w:rsid w:val="00D67275"/>
    <w:rsid w:val="00D747F6"/>
    <w:rsid w:val="00D86288"/>
    <w:rsid w:val="00D90F9F"/>
    <w:rsid w:val="00D918A8"/>
    <w:rsid w:val="00D91CCE"/>
    <w:rsid w:val="00D94D91"/>
    <w:rsid w:val="00D97C19"/>
    <w:rsid w:val="00DA6221"/>
    <w:rsid w:val="00DB2E95"/>
    <w:rsid w:val="00DC1C0F"/>
    <w:rsid w:val="00DE0233"/>
    <w:rsid w:val="00DE0523"/>
    <w:rsid w:val="00DE663D"/>
    <w:rsid w:val="00DF1F9C"/>
    <w:rsid w:val="00DF3F9E"/>
    <w:rsid w:val="00DF4617"/>
    <w:rsid w:val="00E04E32"/>
    <w:rsid w:val="00E0697D"/>
    <w:rsid w:val="00E103EC"/>
    <w:rsid w:val="00E10DBB"/>
    <w:rsid w:val="00E11EEB"/>
    <w:rsid w:val="00E16DC5"/>
    <w:rsid w:val="00E40FBA"/>
    <w:rsid w:val="00E51854"/>
    <w:rsid w:val="00E6008F"/>
    <w:rsid w:val="00E620E1"/>
    <w:rsid w:val="00E64FB2"/>
    <w:rsid w:val="00E807CB"/>
    <w:rsid w:val="00E90654"/>
    <w:rsid w:val="00EB02A0"/>
    <w:rsid w:val="00EB5E4B"/>
    <w:rsid w:val="00EB6157"/>
    <w:rsid w:val="00EC4B7D"/>
    <w:rsid w:val="00EC4BEF"/>
    <w:rsid w:val="00ED247E"/>
    <w:rsid w:val="00ED26F1"/>
    <w:rsid w:val="00ED5E03"/>
    <w:rsid w:val="00EE7CEB"/>
    <w:rsid w:val="00EF199A"/>
    <w:rsid w:val="00F02528"/>
    <w:rsid w:val="00F150F5"/>
    <w:rsid w:val="00F3349E"/>
    <w:rsid w:val="00F37D0A"/>
    <w:rsid w:val="00F41F03"/>
    <w:rsid w:val="00F43FCC"/>
    <w:rsid w:val="00F476EF"/>
    <w:rsid w:val="00F53730"/>
    <w:rsid w:val="00F7602C"/>
    <w:rsid w:val="00F80062"/>
    <w:rsid w:val="00F9142A"/>
    <w:rsid w:val="00F915BD"/>
    <w:rsid w:val="00F944C9"/>
    <w:rsid w:val="00FA61C5"/>
    <w:rsid w:val="00FD5E23"/>
    <w:rsid w:val="00FE5009"/>
    <w:rsid w:val="00FE6DFC"/>
    <w:rsid w:val="00FE7751"/>
    <w:rsid w:val="00FF7E67"/>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EBD69BF"/>
  <w15:docId w15:val="{14EF9D12-6BE6-4601-9921-0BB3F20639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5" w:unhideWhenUsed="1" w:qFormat="1"/>
    <w:lsdException w:name="heading 3" w:semiHidden="1" w:uiPriority="9"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aliases w:val="Text"/>
    <w:uiPriority w:val="2"/>
    <w:qFormat/>
    <w:rsid w:val="009B6EBC"/>
    <w:pPr>
      <w:spacing w:after="120" w:line="276" w:lineRule="auto"/>
    </w:pPr>
    <w:rPr>
      <w:rFonts w:ascii="Arial" w:hAnsi="Arial"/>
      <w:color w:val="000000" w:themeColor="text1"/>
      <w:sz w:val="20"/>
    </w:rPr>
  </w:style>
  <w:style w:type="paragraph" w:styleId="berschrift1">
    <w:name w:val="heading 1"/>
    <w:basedOn w:val="Standard"/>
    <w:next w:val="Standard"/>
    <w:link w:val="berschrift1Zchn"/>
    <w:uiPriority w:val="4"/>
    <w:qFormat/>
    <w:rsid w:val="001D5712"/>
    <w:pPr>
      <w:keepNext/>
      <w:keepLines/>
      <w:spacing w:before="240" w:after="0"/>
      <w:outlineLvl w:val="0"/>
    </w:pPr>
    <w:rPr>
      <w:rFonts w:eastAsiaTheme="majorEastAsia" w:cstheme="majorBidi"/>
      <w:b/>
      <w:color w:val="C61826"/>
      <w:sz w:val="24"/>
      <w:szCs w:val="32"/>
    </w:rPr>
  </w:style>
  <w:style w:type="paragraph" w:styleId="berschrift2">
    <w:name w:val="heading 2"/>
    <w:basedOn w:val="Standard"/>
    <w:next w:val="Standard"/>
    <w:link w:val="berschrift2Zchn"/>
    <w:uiPriority w:val="5"/>
    <w:unhideWhenUsed/>
    <w:qFormat/>
    <w:rsid w:val="001D5712"/>
    <w:pPr>
      <w:keepNext/>
      <w:keepLines/>
      <w:spacing w:before="240" w:after="240"/>
      <w:outlineLvl w:val="1"/>
    </w:pPr>
    <w:rPr>
      <w:rFonts w:eastAsiaTheme="majorEastAsia" w:cstheme="majorBidi"/>
      <w:b/>
      <w:color w:val="590D08"/>
      <w:sz w:val="22"/>
      <w:szCs w:val="26"/>
    </w:rPr>
  </w:style>
  <w:style w:type="paragraph" w:styleId="berschrift3">
    <w:name w:val="heading 3"/>
    <w:aliases w:val="Tabellenüberschrift"/>
    <w:basedOn w:val="Standard"/>
    <w:next w:val="Standard"/>
    <w:link w:val="berschrift3Zchn"/>
    <w:uiPriority w:val="9"/>
    <w:semiHidden/>
    <w:qFormat/>
    <w:rsid w:val="001D5712"/>
    <w:pPr>
      <w:keepNext/>
      <w:keepLines/>
      <w:spacing w:before="40" w:after="0"/>
      <w:outlineLvl w:val="2"/>
    </w:pPr>
    <w:rPr>
      <w:rFonts w:eastAsiaTheme="majorEastAsia" w:cstheme="majorBidi"/>
      <w:b/>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1"/>
    <w:qFormat/>
    <w:rsid w:val="008D5A1C"/>
    <w:pPr>
      <w:tabs>
        <w:tab w:val="center" w:pos="4536"/>
        <w:tab w:val="right" w:pos="9072"/>
      </w:tabs>
      <w:spacing w:before="80" w:after="80"/>
    </w:pPr>
    <w:rPr>
      <w:color w:val="595959" w:themeColor="text1" w:themeTint="A6"/>
      <w:sz w:val="18"/>
    </w:rPr>
  </w:style>
  <w:style w:type="character" w:customStyle="1" w:styleId="KopfzeileZchn">
    <w:name w:val="Kopfzeile Zchn"/>
    <w:basedOn w:val="Absatz-Standardschriftart"/>
    <w:link w:val="Kopfzeile"/>
    <w:uiPriority w:val="1"/>
    <w:rsid w:val="00060B7E"/>
    <w:rPr>
      <w:rFonts w:ascii="Arial" w:hAnsi="Arial"/>
      <w:color w:val="595959" w:themeColor="text1" w:themeTint="A6"/>
      <w:sz w:val="18"/>
    </w:rPr>
  </w:style>
  <w:style w:type="paragraph" w:styleId="Fuzeile">
    <w:name w:val="footer"/>
    <w:basedOn w:val="Standard"/>
    <w:link w:val="FuzeileZchn"/>
    <w:unhideWhenUsed/>
    <w:qFormat/>
    <w:rsid w:val="008D5A1C"/>
    <w:pPr>
      <w:tabs>
        <w:tab w:val="center" w:pos="4536"/>
        <w:tab w:val="right" w:pos="9072"/>
      </w:tabs>
      <w:spacing w:before="80" w:after="80"/>
    </w:pPr>
    <w:rPr>
      <w:color w:val="595959" w:themeColor="text1" w:themeTint="A6"/>
      <w:sz w:val="18"/>
    </w:rPr>
  </w:style>
  <w:style w:type="character" w:customStyle="1" w:styleId="FuzeileZchn">
    <w:name w:val="Fußzeile Zchn"/>
    <w:basedOn w:val="Absatz-Standardschriftart"/>
    <w:link w:val="Fuzeile"/>
    <w:rsid w:val="00060B7E"/>
    <w:rPr>
      <w:rFonts w:ascii="Arial" w:hAnsi="Arial"/>
      <w:color w:val="595959" w:themeColor="text1" w:themeTint="A6"/>
      <w:sz w:val="18"/>
    </w:rPr>
  </w:style>
  <w:style w:type="paragraph" w:styleId="Listenabsatz">
    <w:name w:val="List Paragraph"/>
    <w:basedOn w:val="Standard"/>
    <w:uiPriority w:val="34"/>
    <w:qFormat/>
    <w:rsid w:val="003A6CFC"/>
    <w:pPr>
      <w:spacing w:after="200"/>
      <w:ind w:left="720"/>
      <w:contextualSpacing/>
    </w:pPr>
  </w:style>
  <w:style w:type="character" w:customStyle="1" w:styleId="berschrift1Zchn">
    <w:name w:val="Überschrift 1 Zchn"/>
    <w:basedOn w:val="Absatz-Standardschriftart"/>
    <w:link w:val="berschrift1"/>
    <w:uiPriority w:val="4"/>
    <w:rsid w:val="00060B7E"/>
    <w:rPr>
      <w:rFonts w:ascii="Arial" w:eastAsiaTheme="majorEastAsia" w:hAnsi="Arial" w:cstheme="majorBidi"/>
      <w:b/>
      <w:color w:val="C61826"/>
      <w:sz w:val="24"/>
      <w:szCs w:val="32"/>
    </w:rPr>
  </w:style>
  <w:style w:type="character" w:customStyle="1" w:styleId="berschrift2Zchn">
    <w:name w:val="Überschrift 2 Zchn"/>
    <w:basedOn w:val="Absatz-Standardschriftart"/>
    <w:link w:val="berschrift2"/>
    <w:uiPriority w:val="5"/>
    <w:rsid w:val="00060B7E"/>
    <w:rPr>
      <w:rFonts w:ascii="Arial" w:eastAsiaTheme="majorEastAsia" w:hAnsi="Arial" w:cstheme="majorBidi"/>
      <w:b/>
      <w:color w:val="590D08"/>
      <w:szCs w:val="26"/>
    </w:rPr>
  </w:style>
  <w:style w:type="character" w:customStyle="1" w:styleId="berschrift3Zchn">
    <w:name w:val="Überschrift 3 Zchn"/>
    <w:aliases w:val="Tabellenüberschrift Zchn"/>
    <w:basedOn w:val="Absatz-Standardschriftart"/>
    <w:link w:val="berschrift3"/>
    <w:uiPriority w:val="9"/>
    <w:semiHidden/>
    <w:rsid w:val="00060B7E"/>
    <w:rPr>
      <w:rFonts w:ascii="Arial" w:eastAsiaTheme="majorEastAsia" w:hAnsi="Arial" w:cstheme="majorBidi"/>
      <w:b/>
      <w:color w:val="000000" w:themeColor="text1"/>
      <w:sz w:val="20"/>
      <w:szCs w:val="24"/>
    </w:rPr>
  </w:style>
  <w:style w:type="table" w:styleId="Tabellenraster">
    <w:name w:val="Table Grid"/>
    <w:basedOn w:val="NormaleTabelle"/>
    <w:uiPriority w:val="39"/>
    <w:rsid w:val="004337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tertitel">
    <w:name w:val="Subtitle"/>
    <w:next w:val="Standard"/>
    <w:link w:val="UntertitelZchn"/>
    <w:uiPriority w:val="11"/>
    <w:semiHidden/>
    <w:qFormat/>
    <w:rsid w:val="00930119"/>
    <w:pPr>
      <w:numPr>
        <w:ilvl w:val="1"/>
      </w:numPr>
      <w:spacing w:before="80" w:after="0" w:line="276" w:lineRule="auto"/>
      <w:ind w:left="459"/>
    </w:pPr>
    <w:rPr>
      <w:rFonts w:ascii="Arial" w:eastAsiaTheme="minorEastAsia" w:hAnsi="Arial"/>
      <w:i/>
      <w:color w:val="000000" w:themeColor="text1"/>
      <w:spacing w:val="15"/>
      <w:sz w:val="18"/>
    </w:rPr>
  </w:style>
  <w:style w:type="character" w:customStyle="1" w:styleId="UntertitelZchn">
    <w:name w:val="Untertitel Zchn"/>
    <w:basedOn w:val="Absatz-Standardschriftart"/>
    <w:link w:val="Untertitel"/>
    <w:uiPriority w:val="11"/>
    <w:semiHidden/>
    <w:rsid w:val="00060B7E"/>
    <w:rPr>
      <w:rFonts w:ascii="Arial" w:eastAsiaTheme="minorEastAsia" w:hAnsi="Arial"/>
      <w:i/>
      <w:color w:val="000000" w:themeColor="text1"/>
      <w:spacing w:val="15"/>
      <w:sz w:val="18"/>
    </w:rPr>
  </w:style>
  <w:style w:type="paragraph" w:customStyle="1" w:styleId="Kursivtext">
    <w:name w:val="Kursivtext"/>
    <w:basedOn w:val="Standard"/>
    <w:uiPriority w:val="3"/>
    <w:qFormat/>
    <w:rsid w:val="00CB32AD"/>
    <w:pPr>
      <w:spacing w:before="80" w:after="0"/>
      <w:ind w:left="459"/>
    </w:pPr>
    <w:rPr>
      <w:i/>
      <w:sz w:val="18"/>
    </w:rPr>
  </w:style>
  <w:style w:type="character" w:styleId="Hyperlink">
    <w:name w:val="Hyperlink"/>
    <w:basedOn w:val="Absatz-Standardschriftart"/>
    <w:uiPriority w:val="99"/>
    <w:unhideWhenUsed/>
    <w:rsid w:val="00BB56CD"/>
    <w:rPr>
      <w:color w:val="0563C1" w:themeColor="hyperlink"/>
      <w:u w:val="single"/>
    </w:rPr>
  </w:style>
  <w:style w:type="character" w:customStyle="1" w:styleId="NichtaufgelsteErwhnung1">
    <w:name w:val="Nicht aufgelöste Erwähnung1"/>
    <w:basedOn w:val="Absatz-Standardschriftart"/>
    <w:uiPriority w:val="99"/>
    <w:semiHidden/>
    <w:unhideWhenUsed/>
    <w:rsid w:val="00BB56CD"/>
    <w:rPr>
      <w:color w:val="605E5C"/>
      <w:shd w:val="clear" w:color="auto" w:fill="E1DFDD"/>
    </w:rPr>
  </w:style>
  <w:style w:type="character" w:styleId="Kommentarzeichen">
    <w:name w:val="annotation reference"/>
    <w:basedOn w:val="Absatz-Standardschriftart"/>
    <w:uiPriority w:val="99"/>
    <w:semiHidden/>
    <w:unhideWhenUsed/>
    <w:rsid w:val="004862B8"/>
    <w:rPr>
      <w:sz w:val="16"/>
      <w:szCs w:val="16"/>
    </w:rPr>
  </w:style>
  <w:style w:type="paragraph" w:styleId="Kommentartext">
    <w:name w:val="annotation text"/>
    <w:basedOn w:val="Standard"/>
    <w:link w:val="KommentartextZchn"/>
    <w:uiPriority w:val="99"/>
    <w:semiHidden/>
    <w:unhideWhenUsed/>
    <w:rsid w:val="004862B8"/>
    <w:pPr>
      <w:spacing w:line="240" w:lineRule="auto"/>
    </w:pPr>
    <w:rPr>
      <w:szCs w:val="20"/>
    </w:rPr>
  </w:style>
  <w:style w:type="character" w:customStyle="1" w:styleId="KommentartextZchn">
    <w:name w:val="Kommentartext Zchn"/>
    <w:basedOn w:val="Absatz-Standardschriftart"/>
    <w:link w:val="Kommentartext"/>
    <w:uiPriority w:val="99"/>
    <w:semiHidden/>
    <w:rsid w:val="004862B8"/>
    <w:rPr>
      <w:rFonts w:ascii="Arial" w:hAnsi="Arial"/>
      <w:color w:val="000000" w:themeColor="text1"/>
      <w:sz w:val="20"/>
      <w:szCs w:val="20"/>
    </w:rPr>
  </w:style>
  <w:style w:type="paragraph" w:styleId="Kommentarthema">
    <w:name w:val="annotation subject"/>
    <w:basedOn w:val="Kommentartext"/>
    <w:next w:val="Kommentartext"/>
    <w:link w:val="KommentarthemaZchn"/>
    <w:uiPriority w:val="99"/>
    <w:semiHidden/>
    <w:unhideWhenUsed/>
    <w:rsid w:val="004862B8"/>
    <w:rPr>
      <w:b/>
      <w:bCs/>
    </w:rPr>
  </w:style>
  <w:style w:type="character" w:customStyle="1" w:styleId="KommentarthemaZchn">
    <w:name w:val="Kommentarthema Zchn"/>
    <w:basedOn w:val="KommentartextZchn"/>
    <w:link w:val="Kommentarthema"/>
    <w:uiPriority w:val="99"/>
    <w:semiHidden/>
    <w:rsid w:val="004862B8"/>
    <w:rPr>
      <w:rFonts w:ascii="Arial" w:hAnsi="Arial"/>
      <w:b/>
      <w:bCs/>
      <w:color w:val="000000" w:themeColor="text1"/>
      <w:sz w:val="20"/>
      <w:szCs w:val="20"/>
    </w:rPr>
  </w:style>
  <w:style w:type="paragraph" w:styleId="Sprechblasentext">
    <w:name w:val="Balloon Text"/>
    <w:basedOn w:val="Standard"/>
    <w:link w:val="SprechblasentextZchn"/>
    <w:uiPriority w:val="99"/>
    <w:semiHidden/>
    <w:unhideWhenUsed/>
    <w:rsid w:val="004862B8"/>
    <w:pPr>
      <w:spacing w:after="0"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4862B8"/>
    <w:rPr>
      <w:rFonts w:ascii="Segoe UI" w:hAnsi="Segoe UI" w:cs="Segoe UI"/>
      <w:color w:val="000000" w:themeColor="tex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Lariss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xDef>
      <a:spPr>
        <a:solidFill>
          <a:schemeClr val="lt1"/>
        </a:solidFill>
        <a:ln w="6350">
          <a:noFill/>
        </a:ln>
        <a:effectLst/>
      </a:spPr>
      <a:bodyPr rot="0" spcFirstLastPara="0" vertOverflow="overflow" horzOverflow="overflow" vert="horz" wrap="square" lIns="91440" tIns="45720" rIns="91440" bIns="45720" numCol="1" spcCol="0" rtlCol="0" fromWordArt="0" anchor="t" anchorCtr="0" forceAA="0" compatLnSpc="1">
        <a:prstTxWarp prst="textNoShape">
          <a:avLst/>
        </a:prstTxWarp>
        <a:noAutofit/>
      </a:bodyPr>
      <a:lstStyle/>
      <a:style>
        <a:lnRef idx="0">
          <a:schemeClr val="accent1"/>
        </a:lnRef>
        <a:fillRef idx="0">
          <a:schemeClr val="accent1"/>
        </a:fillRef>
        <a:effectRef idx="0">
          <a:schemeClr val="accent1"/>
        </a:effectRef>
        <a:fontRef idx="minor">
          <a:schemeClr val="dk1"/>
        </a:fontRef>
      </a:style>
    </a:tx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6024CB-F9CB-4C0D-B436-E33976C359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837</Words>
  <Characters>5276</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6101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Arbeitssicherheit / Biologische Sicherheit</dc:creator>
  <cp:keywords/>
  <cp:lastModifiedBy>Arbeitssicherheit / Biologische Sicherheit</cp:lastModifiedBy>
  <cp:revision>3</cp:revision>
  <dcterms:created xsi:type="dcterms:W3CDTF">2022-09-12T07:08:00Z</dcterms:created>
  <dcterms:modified xsi:type="dcterms:W3CDTF">2022-09-12T07:10:00Z</dcterms:modified>
</cp:coreProperties>
</file>